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716B" w14:textId="31E00601" w:rsidR="00635DA5" w:rsidRDefault="009122ED" w:rsidP="00635DA5">
      <w:r>
        <w:t>November 12</w:t>
      </w:r>
      <w:r w:rsidR="00635DA5">
        <w:t>, 2023</w:t>
      </w:r>
    </w:p>
    <w:p w14:paraId="0510DEE6" w14:textId="68157BEA" w:rsidR="00635DA5" w:rsidRPr="00635DA5" w:rsidRDefault="00635DA5" w:rsidP="00635DA5">
      <w:pPr>
        <w:rPr>
          <w:b/>
          <w:bCs/>
        </w:rPr>
      </w:pPr>
      <w:r w:rsidRPr="00635DA5">
        <w:rPr>
          <w:b/>
          <w:bCs/>
        </w:rPr>
        <w:t>MEMORANDUM</w:t>
      </w:r>
    </w:p>
    <w:p w14:paraId="30C28C5B" w14:textId="49575CC4" w:rsidR="00635DA5" w:rsidRDefault="00635DA5" w:rsidP="00635DA5">
      <w:r>
        <w:t>To: BWD Board Members</w:t>
      </w:r>
    </w:p>
    <w:p w14:paraId="2594C65B" w14:textId="1B3FB233" w:rsidR="00635DA5" w:rsidRDefault="00635DA5">
      <w:r>
        <w:t>From: Gail Curtis, Chairperson</w:t>
      </w:r>
    </w:p>
    <w:p w14:paraId="385996E3" w14:textId="77777777" w:rsidR="00635DA5" w:rsidRPr="005B24B9" w:rsidRDefault="00635DA5" w:rsidP="00635DA5">
      <w:pPr>
        <w:rPr>
          <w:b/>
          <w:bCs/>
        </w:rPr>
      </w:pPr>
      <w:r>
        <w:t xml:space="preserve">Subject: </w:t>
      </w:r>
      <w:r w:rsidRPr="005B24B9">
        <w:rPr>
          <w:b/>
          <w:bCs/>
        </w:rPr>
        <w:t>BWD Master Plan Update</w:t>
      </w:r>
    </w:p>
    <w:p w14:paraId="1DB89EFF" w14:textId="4CFD5E02" w:rsidR="00033625" w:rsidRPr="009122ED" w:rsidRDefault="009122ED">
      <w:r>
        <w:t xml:space="preserve">This memo updates my October 18, 2023 outline. </w:t>
      </w:r>
      <w:r w:rsidR="00635DA5">
        <w:t xml:space="preserve">The purpose of this memo is to </w:t>
      </w:r>
      <w:r w:rsidR="001754AC">
        <w:t xml:space="preserve">provide background on </w:t>
      </w:r>
      <w:r w:rsidR="003B1404">
        <w:t>water</w:t>
      </w:r>
      <w:r w:rsidR="001754AC">
        <w:t xml:space="preserve"> </w:t>
      </w:r>
      <w:r w:rsidR="00D42AF3">
        <w:t>master plan</w:t>
      </w:r>
      <w:r w:rsidR="003B1404">
        <w:t>s</w:t>
      </w:r>
      <w:r w:rsidR="00D42AF3">
        <w:t xml:space="preserve"> </w:t>
      </w:r>
      <w:r w:rsidR="00635DA5">
        <w:t>and</w:t>
      </w:r>
      <w:r w:rsidR="001754AC">
        <w:t xml:space="preserve"> a</w:t>
      </w:r>
      <w:r w:rsidR="00635DA5">
        <w:t xml:space="preserve"> list of </w:t>
      </w:r>
      <w:r w:rsidR="00D42AF3">
        <w:t>potential policy issues</w:t>
      </w:r>
      <w:r w:rsidR="00635DA5">
        <w:t xml:space="preserve">. </w:t>
      </w:r>
      <w:r w:rsidR="003B1404">
        <w:t xml:space="preserve">Are there additional policy issues that should be included in the master plan update? </w:t>
      </w:r>
      <w:r w:rsidR="00525E38">
        <w:t>Your</w:t>
      </w:r>
      <w:r>
        <w:t xml:space="preserve"> comments</w:t>
      </w:r>
      <w:r w:rsidR="00525E38">
        <w:t xml:space="preserve"> </w:t>
      </w:r>
      <w:r w:rsidRPr="001754AC">
        <w:rPr>
          <w:highlight w:val="yellow"/>
        </w:rPr>
        <w:t>by the November 14, 2023</w:t>
      </w:r>
      <w:r>
        <w:t xml:space="preserve"> </w:t>
      </w:r>
      <w:r w:rsidR="001754AC">
        <w:t xml:space="preserve">board meeting </w:t>
      </w:r>
      <w:r w:rsidR="00154F87" w:rsidRPr="009122ED">
        <w:t>would be helpful</w:t>
      </w:r>
      <w:r w:rsidRPr="009122ED">
        <w:t>. (Board discussion has been moved up from the December, 2023 meeting date).</w:t>
      </w:r>
      <w:r w:rsidR="001754AC">
        <w:t xml:space="preserve"> Note: There are no text changes after “</w:t>
      </w:r>
      <w:r w:rsidR="001754AC" w:rsidRPr="001754AC">
        <w:rPr>
          <w:u w:val="single"/>
        </w:rPr>
        <w:t>Background</w:t>
      </w:r>
      <w:r w:rsidR="001754AC">
        <w:t xml:space="preserve">” from the October 18, 2023 outline. </w:t>
      </w:r>
    </w:p>
    <w:p w14:paraId="66000796" w14:textId="658B7DE5" w:rsidR="00D42AF3" w:rsidRPr="005D4581" w:rsidRDefault="00D42AF3">
      <w:pPr>
        <w:rPr>
          <w:u w:val="single"/>
        </w:rPr>
      </w:pPr>
      <w:r w:rsidRPr="005D4581">
        <w:rPr>
          <w:u w:val="single"/>
        </w:rPr>
        <w:t>Background</w:t>
      </w:r>
    </w:p>
    <w:p w14:paraId="38245528" w14:textId="46F3ED6E" w:rsidR="00635DA5" w:rsidRDefault="00635DA5" w:rsidP="00635DA5">
      <w:pPr>
        <w:pStyle w:val="ListParagraph"/>
        <w:numPr>
          <w:ilvl w:val="0"/>
          <w:numId w:val="1"/>
        </w:numPr>
      </w:pPr>
      <w:r>
        <w:t>Oregon Administrative Rule (OAR) 333-061-0060 governs water master plans.</w:t>
      </w:r>
    </w:p>
    <w:p w14:paraId="4BB9AFB6" w14:textId="063E94C9" w:rsidR="008674C7" w:rsidRDefault="00D42AF3" w:rsidP="00DE5656">
      <w:pPr>
        <w:pStyle w:val="ListParagraph"/>
        <w:numPr>
          <w:ilvl w:val="0"/>
          <w:numId w:val="1"/>
        </w:numPr>
      </w:pPr>
      <w:r>
        <w:t>The current master plan is dated March, 1992</w:t>
      </w:r>
      <w:r w:rsidR="008674C7">
        <w:t xml:space="preserve">. </w:t>
      </w:r>
      <w:r w:rsidR="00525E38">
        <w:t>Its</w:t>
      </w:r>
      <w:r w:rsidR="008674C7">
        <w:t xml:space="preserve"> purpose was to identify needed, </w:t>
      </w:r>
      <w:r w:rsidR="005101BD">
        <w:t>capital</w:t>
      </w:r>
      <w:r w:rsidR="008674C7">
        <w:t xml:space="preserve"> improvements </w:t>
      </w:r>
      <w:r w:rsidR="005101BD">
        <w:t xml:space="preserve">and </w:t>
      </w:r>
      <w:r w:rsidR="008674C7">
        <w:t xml:space="preserve">estimated costs. Current master plan was developed by Curan and Mcleod, Ed Hodges, our engineer of record’s firm. </w:t>
      </w:r>
      <w:r w:rsidR="00921D55">
        <w:t>(</w:t>
      </w:r>
      <w:r w:rsidR="008674C7">
        <w:t xml:space="preserve">The 7-page current plan is </w:t>
      </w:r>
      <w:r w:rsidR="00A82064">
        <w:t>available should you need it</w:t>
      </w:r>
      <w:r w:rsidR="00921D55">
        <w:t>).</w:t>
      </w:r>
    </w:p>
    <w:p w14:paraId="32BE4971" w14:textId="71A8D60E" w:rsidR="00DE5656" w:rsidRDefault="00D42AF3" w:rsidP="00DE5656">
      <w:pPr>
        <w:pStyle w:val="ListParagraph"/>
        <w:numPr>
          <w:ilvl w:val="0"/>
          <w:numId w:val="1"/>
        </w:numPr>
      </w:pPr>
      <w:r>
        <w:t xml:space="preserve">BWD has obtained a $20,000 grant for </w:t>
      </w:r>
      <w:r w:rsidR="008674C7">
        <w:t xml:space="preserve">a plan update </w:t>
      </w:r>
      <w:r>
        <w:t xml:space="preserve">thanks </w:t>
      </w:r>
      <w:r w:rsidR="008674C7">
        <w:t>to</w:t>
      </w:r>
      <w:r>
        <w:t xml:space="preserve"> Ed Hodges</w:t>
      </w:r>
      <w:r w:rsidR="008674C7">
        <w:t>’</w:t>
      </w:r>
      <w:r>
        <w:t xml:space="preserve"> outreach. Ed has indicated that amount will be </w:t>
      </w:r>
      <w:r w:rsidR="008674C7">
        <w:t>sufficient</w:t>
      </w:r>
      <w:r>
        <w:t xml:space="preserve"> for the BWD master plan update and with an </w:t>
      </w:r>
      <w:r w:rsidR="008674C7">
        <w:t xml:space="preserve">additional </w:t>
      </w:r>
      <w:r>
        <w:t>$6,000</w:t>
      </w:r>
      <w:r w:rsidR="00027F0E">
        <w:t xml:space="preserve">, </w:t>
      </w:r>
      <w:r>
        <w:t xml:space="preserve">a seismic assessment can be added. </w:t>
      </w:r>
    </w:p>
    <w:p w14:paraId="5ABB6E5B" w14:textId="0BA6EEA4" w:rsidR="00D42AF3" w:rsidRDefault="00D42AF3" w:rsidP="00635DA5">
      <w:pPr>
        <w:pStyle w:val="ListParagraph"/>
        <w:numPr>
          <w:ilvl w:val="0"/>
          <w:numId w:val="1"/>
        </w:numPr>
      </w:pPr>
      <w:r>
        <w:t xml:space="preserve">Susan Hasty distributed a sample master plan provided by Ed Hodges of the Youngs and Lewis and Clark River. </w:t>
      </w:r>
      <w:r w:rsidR="005D4581">
        <w:t xml:space="preserve">I found it helpful to understand the breath of issues facing water districts. </w:t>
      </w:r>
    </w:p>
    <w:p w14:paraId="5F129765" w14:textId="74B975F2" w:rsidR="008674C7" w:rsidRPr="005D4581" w:rsidRDefault="008674C7" w:rsidP="008674C7">
      <w:pPr>
        <w:rPr>
          <w:u w:val="single"/>
        </w:rPr>
      </w:pPr>
      <w:r w:rsidRPr="005D4581">
        <w:rPr>
          <w:u w:val="single"/>
        </w:rPr>
        <w:t>Draft list of policy issues or plan elements for the board’s consideration:</w:t>
      </w:r>
    </w:p>
    <w:p w14:paraId="07739A8E" w14:textId="1C30EF04" w:rsidR="008674C7" w:rsidRDefault="008674C7" w:rsidP="008674C7">
      <w:pPr>
        <w:pStyle w:val="ListParagraph"/>
        <w:numPr>
          <w:ilvl w:val="0"/>
          <w:numId w:val="2"/>
        </w:numPr>
      </w:pPr>
      <w:r>
        <w:t>Coordination with the City of Water Sales agreement provisions (</w:t>
      </w:r>
      <w:r w:rsidR="002C4B40">
        <w:t>October 6</w:t>
      </w:r>
      <w:r>
        <w:t>, 2023 version attached</w:t>
      </w:r>
      <w:r w:rsidR="00525E38">
        <w:t xml:space="preserve"> to email</w:t>
      </w:r>
      <w:r w:rsidR="002C4B40">
        <w:t xml:space="preserve"> sent October 18, 2023 from</w:t>
      </w:r>
      <w:r w:rsidR="005101BD">
        <w:t xml:space="preserve"> me</w:t>
      </w:r>
      <w:r w:rsidR="002C4B40">
        <w:t xml:space="preserve">). </w:t>
      </w:r>
    </w:p>
    <w:p w14:paraId="58F38F3E" w14:textId="531021A1" w:rsidR="008674C7" w:rsidRDefault="00762044" w:rsidP="008674C7">
      <w:pPr>
        <w:pStyle w:val="ListParagraph"/>
        <w:numPr>
          <w:ilvl w:val="1"/>
          <w:numId w:val="2"/>
        </w:numPr>
      </w:pPr>
      <w:r>
        <w:t>Water conservation plans are required for districts serving over 1,100 in population (we are less than half that amount and substantial growth is not forecasted).</w:t>
      </w:r>
    </w:p>
    <w:p w14:paraId="4773EAF8" w14:textId="4D93B583" w:rsidR="00525E38" w:rsidRDefault="00525E38" w:rsidP="008674C7">
      <w:pPr>
        <w:pStyle w:val="ListParagraph"/>
        <w:numPr>
          <w:ilvl w:val="1"/>
          <w:numId w:val="2"/>
        </w:numPr>
      </w:pPr>
      <w:r>
        <w:t>Recent new infrastructure should significantly reduce water loss. (48% loss common in the 1990’s per the current master plan. 18% reported loss September, 2023).</w:t>
      </w:r>
    </w:p>
    <w:p w14:paraId="00F9CF4E" w14:textId="31521420" w:rsidR="008674C7" w:rsidRDefault="00762044" w:rsidP="008674C7">
      <w:pPr>
        <w:pStyle w:val="ListParagraph"/>
        <w:numPr>
          <w:ilvl w:val="0"/>
          <w:numId w:val="2"/>
        </w:numPr>
      </w:pPr>
      <w:r>
        <w:t>Water s</w:t>
      </w:r>
      <w:r w:rsidR="008674C7">
        <w:t>ystem security.</w:t>
      </w:r>
    </w:p>
    <w:p w14:paraId="4C5C4FB8" w14:textId="1DA68CED" w:rsidR="00762044" w:rsidRDefault="00762044" w:rsidP="008674C7">
      <w:pPr>
        <w:pStyle w:val="ListParagraph"/>
        <w:numPr>
          <w:ilvl w:val="0"/>
          <w:numId w:val="2"/>
        </w:numPr>
      </w:pPr>
      <w:r>
        <w:t>Fire protection</w:t>
      </w:r>
      <w:r w:rsidR="00525E38">
        <w:t xml:space="preserve"> </w:t>
      </w:r>
      <w:r>
        <w:t>coordination/</w:t>
      </w:r>
      <w:r w:rsidR="00525E38">
        <w:t>issues/</w:t>
      </w:r>
      <w:r>
        <w:t xml:space="preserve">policies.  Fire protection is provided by the City of </w:t>
      </w:r>
      <w:r w:rsidR="00525E38">
        <w:t xml:space="preserve">Portland Fire Bureau </w:t>
      </w:r>
      <w:r>
        <w:t>at</w:t>
      </w:r>
      <w:r w:rsidR="00525E38">
        <w:t xml:space="preserve"> $176,391 for fiscal year 2023-24 (in two payments).</w:t>
      </w:r>
    </w:p>
    <w:p w14:paraId="7B7B9184" w14:textId="123EAB4B" w:rsidR="008674C7" w:rsidRDefault="008674C7" w:rsidP="008674C7">
      <w:pPr>
        <w:pStyle w:val="ListParagraph"/>
        <w:numPr>
          <w:ilvl w:val="0"/>
          <w:numId w:val="2"/>
        </w:numPr>
      </w:pPr>
      <w:r>
        <w:t>Seismic</w:t>
      </w:r>
      <w:r w:rsidR="00762044">
        <w:t>. (How does the current infrastructure get shut off presently?)</w:t>
      </w:r>
    </w:p>
    <w:p w14:paraId="49BD541F" w14:textId="46B60E04" w:rsidR="00762044" w:rsidRDefault="00762044" w:rsidP="008674C7">
      <w:pPr>
        <w:pStyle w:val="ListParagraph"/>
        <w:numPr>
          <w:ilvl w:val="0"/>
          <w:numId w:val="2"/>
        </w:numPr>
      </w:pPr>
      <w:r>
        <w:t>Future district boundaries. Is any expansion likely, needed or desirable?</w:t>
      </w:r>
    </w:p>
    <w:p w14:paraId="4F593CA3" w14:textId="78901036" w:rsidR="00762044" w:rsidRDefault="00525E38" w:rsidP="00762044">
      <w:pPr>
        <w:pStyle w:val="ListParagraph"/>
        <w:numPr>
          <w:ilvl w:val="1"/>
          <w:numId w:val="2"/>
        </w:numPr>
      </w:pPr>
      <w:r>
        <w:t xml:space="preserve">Document </w:t>
      </w:r>
      <w:r w:rsidR="00762044">
        <w:t>district polic</w:t>
      </w:r>
      <w:r>
        <w:t>y regarding customers who receive water through BWD but are not in the district (and receive no fire protection</w:t>
      </w:r>
      <w:r w:rsidR="006B54CF">
        <w:t>. The Looney family is a case example</w:t>
      </w:r>
      <w:r>
        <w:t xml:space="preserve">). </w:t>
      </w:r>
    </w:p>
    <w:p w14:paraId="45E2C496" w14:textId="37C34022" w:rsidR="005B24B9" w:rsidRDefault="005B24B9" w:rsidP="005B24B9">
      <w:pPr>
        <w:pStyle w:val="ListParagraph"/>
        <w:numPr>
          <w:ilvl w:val="0"/>
          <w:numId w:val="2"/>
        </w:numPr>
      </w:pPr>
      <w:r>
        <w:t>What else?</w:t>
      </w:r>
    </w:p>
    <w:p w14:paraId="6663D22B" w14:textId="77777777" w:rsidR="00635DA5" w:rsidRDefault="00635DA5" w:rsidP="00635DA5"/>
    <w:p w14:paraId="7C7A71BF" w14:textId="77777777" w:rsidR="00635DA5" w:rsidRDefault="00635DA5" w:rsidP="00465219"/>
    <w:sectPr w:rsidR="00635DA5" w:rsidSect="00037151">
      <w:pgSz w:w="12240" w:h="15840" w:code="1"/>
      <w:pgMar w:top="1440" w:right="1440" w:bottom="1440" w:left="1440" w:header="63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26F"/>
    <w:multiLevelType w:val="hybridMultilevel"/>
    <w:tmpl w:val="50F4FD40"/>
    <w:lvl w:ilvl="0" w:tplc="EBCA5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D62C4"/>
    <w:multiLevelType w:val="hybridMultilevel"/>
    <w:tmpl w:val="108A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8959">
    <w:abstractNumId w:val="0"/>
  </w:num>
  <w:num w:numId="2" w16cid:durableId="185259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2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A5"/>
    <w:rsid w:val="00027F0E"/>
    <w:rsid w:val="00033625"/>
    <w:rsid w:val="00037151"/>
    <w:rsid w:val="00135F87"/>
    <w:rsid w:val="00154F87"/>
    <w:rsid w:val="001754AC"/>
    <w:rsid w:val="002C4B40"/>
    <w:rsid w:val="003B1404"/>
    <w:rsid w:val="00465219"/>
    <w:rsid w:val="005101BD"/>
    <w:rsid w:val="00525E38"/>
    <w:rsid w:val="005B24B9"/>
    <w:rsid w:val="005D4581"/>
    <w:rsid w:val="00635DA5"/>
    <w:rsid w:val="006B54CF"/>
    <w:rsid w:val="00704AE6"/>
    <w:rsid w:val="0074440B"/>
    <w:rsid w:val="00762044"/>
    <w:rsid w:val="00846C04"/>
    <w:rsid w:val="008674C7"/>
    <w:rsid w:val="009122ED"/>
    <w:rsid w:val="00921D55"/>
    <w:rsid w:val="00926FA8"/>
    <w:rsid w:val="00A82064"/>
    <w:rsid w:val="00AF1A41"/>
    <w:rsid w:val="00D30E46"/>
    <w:rsid w:val="00D42AF3"/>
    <w:rsid w:val="00D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9BA2"/>
  <w15:chartTrackingRefBased/>
  <w15:docId w15:val="{C11D8BF5-60B5-4C07-A04C-7424E715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ComputerClowns@outlook.com</dc:creator>
  <cp:keywords/>
  <dc:description/>
  <cp:lastModifiedBy>Susan Hasty</cp:lastModifiedBy>
  <cp:revision>2</cp:revision>
  <dcterms:created xsi:type="dcterms:W3CDTF">2023-11-13T15:39:00Z</dcterms:created>
  <dcterms:modified xsi:type="dcterms:W3CDTF">2023-11-13T15:39:00Z</dcterms:modified>
</cp:coreProperties>
</file>