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E6" w:rsidRDefault="000773E6" w:rsidP="00C76C5F">
      <w:pPr>
        <w:ind w:left="1320"/>
        <w:rPr>
          <w:rFonts w:ascii="Arial" w:hAnsi="Arial" w:cs="Arial"/>
          <w:sz w:val="22"/>
        </w:rPr>
      </w:pPr>
      <w:bookmarkStart w:id="0" w:name="_GoBack"/>
      <w:bookmarkEnd w:id="0"/>
    </w:p>
    <w:p w:rsidR="000773E6" w:rsidRDefault="000773E6" w:rsidP="00C76C5F">
      <w:pPr>
        <w:ind w:left="1320"/>
        <w:rPr>
          <w:rFonts w:ascii="Arial" w:hAnsi="Arial" w:cs="Arial"/>
          <w:sz w:val="22"/>
        </w:rPr>
      </w:pPr>
    </w:p>
    <w:p w:rsidR="000773E6" w:rsidRDefault="000773E6" w:rsidP="00C76C5F">
      <w:pPr>
        <w:ind w:left="1320"/>
        <w:rPr>
          <w:rFonts w:ascii="Arial" w:hAnsi="Arial" w:cs="Arial"/>
          <w:sz w:val="22"/>
        </w:rPr>
      </w:pPr>
    </w:p>
    <w:p w:rsidR="000773E6" w:rsidRDefault="000773E6" w:rsidP="00C76C5F">
      <w:pPr>
        <w:ind w:left="1320"/>
        <w:rPr>
          <w:rFonts w:ascii="Arial" w:hAnsi="Arial" w:cs="Arial"/>
          <w:sz w:val="22"/>
        </w:rPr>
      </w:pPr>
    </w:p>
    <w:p w:rsidR="00C76C5F" w:rsidRPr="00E4539C" w:rsidRDefault="000773E6" w:rsidP="00C76C5F">
      <w:pPr>
        <w:ind w:left="1320"/>
        <w:rPr>
          <w:rFonts w:ascii="Arial" w:hAnsi="Arial" w:cs="Arial"/>
          <w:sz w:val="20"/>
        </w:rPr>
      </w:pPr>
      <w:r w:rsidRPr="000773E6">
        <w:rPr>
          <w:rFonts w:ascii="Arial" w:hAnsi="Arial" w:cs="Arial"/>
          <w:sz w:val="22"/>
        </w:rPr>
        <w:t>June</w:t>
      </w:r>
      <w:r w:rsidR="00E4539C" w:rsidRPr="000773E6">
        <w:rPr>
          <w:rFonts w:ascii="Arial" w:hAnsi="Arial" w:cs="Arial"/>
          <w:sz w:val="22"/>
        </w:rPr>
        <w:t xml:space="preserve"> 1</w:t>
      </w:r>
      <w:r w:rsidRPr="000773E6">
        <w:rPr>
          <w:rFonts w:ascii="Arial" w:hAnsi="Arial" w:cs="Arial"/>
          <w:sz w:val="22"/>
        </w:rPr>
        <w:t>3</w:t>
      </w:r>
      <w:r w:rsidR="00E4539C" w:rsidRPr="000773E6">
        <w:rPr>
          <w:rFonts w:ascii="Arial" w:hAnsi="Arial" w:cs="Arial"/>
          <w:sz w:val="22"/>
        </w:rPr>
        <w:t>, 201</w:t>
      </w:r>
      <w:r w:rsidR="00DE3B88" w:rsidRPr="000773E6">
        <w:rPr>
          <w:rFonts w:ascii="Arial" w:hAnsi="Arial" w:cs="Arial"/>
          <w:sz w:val="22"/>
        </w:rPr>
        <w:t>8</w:t>
      </w:r>
      <w:r w:rsidR="00C76C5F" w:rsidRPr="00E4539C">
        <w:rPr>
          <w:rFonts w:ascii="Arial" w:hAnsi="Arial" w:cs="Arial"/>
          <w:sz w:val="20"/>
        </w:rPr>
        <w:tab/>
      </w:r>
      <w:r w:rsidR="000B4449" w:rsidRPr="00E4539C">
        <w:rPr>
          <w:rFonts w:ascii="Arial" w:hAnsi="Arial" w:cs="Arial"/>
          <w:noProof/>
          <w:sz w:val="20"/>
        </w:rPr>
        <mc:AlternateContent>
          <mc:Choice Requires="wps">
            <w:drawing>
              <wp:anchor distT="36576" distB="36576" distL="36576" distR="36576" simplePos="0" relativeHeight="251657728" behindDoc="0" locked="0" layoutInCell="1" allowOverlap="1">
                <wp:simplePos x="0" y="0"/>
                <wp:positionH relativeFrom="column">
                  <wp:posOffset>23134320</wp:posOffset>
                </wp:positionH>
                <wp:positionV relativeFrom="paragraph">
                  <wp:posOffset>23888700</wp:posOffset>
                </wp:positionV>
                <wp:extent cx="1211580" cy="742950"/>
                <wp:effectExtent l="0" t="190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7429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184C" w:rsidRDefault="0094184C" w:rsidP="00C76C5F">
                            <w:pPr>
                              <w:jc w:val="center"/>
                              <w:rPr>
                                <w:rFonts w:ascii="Arial Narrow" w:hAnsi="Arial Narrow"/>
                                <w:b/>
                                <w:bCs/>
                                <w:sz w:val="28"/>
                                <w:szCs w:val="28"/>
                                <w:lang w:val="en"/>
                              </w:rPr>
                            </w:pPr>
                            <w:r>
                              <w:rPr>
                                <w:rFonts w:ascii="Arial Narrow" w:hAnsi="Arial Narrow"/>
                                <w:b/>
                                <w:bCs/>
                                <w:sz w:val="28"/>
                                <w:szCs w:val="28"/>
                                <w:lang w:val="en"/>
                              </w:rPr>
                              <w:t>Tax Supervising &amp; Conservation Commission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821.6pt;margin-top:1881pt;width:95.4pt;height:58.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b76wIAAEMGAAAOAAAAZHJzL2Uyb0RvYy54bWysVFtv0zAUfkfiP1h+z3Jp2jTR0qntGoQ0&#10;LtKGeHZjp7FI7GC7TTfEf+fY6W0DJATkIfKxjz+f7zuX65t926AdU5pLkePwKsCIiVJSLjY5/vRQ&#10;eFOMtCGCkkYKluNHpvHN7PWr677LWCRr2VCmEIAInfVdjmtjusz3dVmzlugr2TEBh5VULTFgqo1P&#10;FekBvW38KAgmfi8V7ZQsmdawezsc4pnDrypWmg9VpZlBTY4hNuP+yv3X9u/Prkm2UaSreXkIg/xF&#10;FC3hAh49Qd0SQ9BW8Z+gWl4qqWVlrkrZ+rKqeMkcB2ATBi/Y3NekY44LiKO7k0z6/8GW73cfFeI0&#10;xwlGgrSQoge2N2gh9yiy6vSdzsDpvgM3s4dtyLJjqrs7WX7RSMhlTcSGzZWSfc0IhehCe9O/uDrg&#10;aAuy7t9JCs+QrZEOaF+p1koHYiBAhyw9njJjQyntk1EYjqdwVMJZEkfp2KXOJ9nxdqe0ecNki+wi&#10;xwoy79DJ7k4bGw3Jji72MS0bTgveNM5Qm/WyUWhHoEoK9zkCL9waYZ2FtNcGxGGHuTobniEZhAxL&#10;62mDdzXwLQ2jOFhEqVdMpokXF/HYS5Ng6gVhukgnQZzGt8V3G24YZzWnlIk7LtixHsP4z/J96Iyh&#10;klxFot7pSZoNNOehQn/PPHDfr5i33ECXNrzN8fTkRDKb7ZWgoAXJDOHNsPafs3DSgxTPFZkX4yCJ&#10;R1MvScYjLx6tAm8xLZbefBlOJslqsVyswueKrJzK+t9FcYEcU2YNuQV29zXtEeW2dkbjNAoxGDAn&#10;omTgiwYNS6MwUtJ85qZ23Wn1tRj6soSW7jsIeUIfhDg/fKHTgdtZKqjWYx25NrKdM/SQ2a/3ILjt&#10;rbWkj9BQEI7LMkxhWNRSPWHUw0TLsf66JYph1LwV0JSjSZiOYQReGurSWF8aRJQAlWOD0bBcGjc2&#10;LVkh59C8FXd9dY4EwrcGTCpH5DBV7Si8tJ3XefbPfgAAAP//AwBQSwMEFAAGAAgAAAAhAFIZaY7k&#10;AAAADwEAAA8AAABkcnMvZG93bnJldi54bWxMj09Pg0AUxO8mfofNM/HS2EW2oS2yNIToydhEbA/e&#10;FnYF4v4h7ELx2/t60ttM3mTeb7LDYjSZ1eh7Zzk8riMgyjZO9rblcPp4edgB8UFYKbSzisOP8nDI&#10;b28ykUp3se9qrkJLsMT6VHDoQhhSSn3TKSP82g3K4u3LjUYEtGNL5SguWG40jaMooUb0Fj90YlBl&#10;p5rvajIcPvV0LMr6XL6yspyr1fM+WhVvnN/fLcUTkKCW8BeGKz6iQ45MtZus9ERzYMmGxZhFtU1i&#10;nIUZtmMbVPVVbfcR0Dyj/3fkvwAAAP//AwBQSwECLQAUAAYACAAAACEAtoM4kv4AAADhAQAAEwAA&#10;AAAAAAAAAAAAAAAAAAAAW0NvbnRlbnRfVHlwZXNdLnhtbFBLAQItABQABgAIAAAAIQA4/SH/1gAA&#10;AJQBAAALAAAAAAAAAAAAAAAAAC8BAABfcmVscy8ucmVsc1BLAQItABQABgAIAAAAIQBEX8b76wIA&#10;AEMGAAAOAAAAAAAAAAAAAAAAAC4CAABkcnMvZTJvRG9jLnhtbFBLAQItABQABgAIAAAAIQBSGWmO&#10;5AAAAA8BAAAPAAAAAAAAAAAAAAAAAEUFAABkcnMvZG93bnJldi54bWxQSwUGAAAAAAQABADzAAAA&#10;VgYAAAAA&#10;" stroked="f" strokeweight="0" insetpen="t">
                <v:shadow color="#ccc"/>
                <v:textbox inset="2.85pt,2.85pt,2.85pt,2.85pt">
                  <w:txbxContent>
                    <w:p w:rsidR="0094184C" w:rsidRDefault="0094184C" w:rsidP="00C76C5F">
                      <w:pPr>
                        <w:jc w:val="center"/>
                        <w:rPr>
                          <w:rFonts w:ascii="Arial Narrow" w:hAnsi="Arial Narrow"/>
                          <w:b/>
                          <w:bCs/>
                          <w:sz w:val="28"/>
                          <w:szCs w:val="28"/>
                          <w:lang w:val="en"/>
                        </w:rPr>
                      </w:pPr>
                      <w:r>
                        <w:rPr>
                          <w:rFonts w:ascii="Arial Narrow" w:hAnsi="Arial Narrow"/>
                          <w:b/>
                          <w:bCs/>
                          <w:sz w:val="28"/>
                          <w:szCs w:val="28"/>
                          <w:lang w:val="en"/>
                        </w:rPr>
                        <w:t>Tax Supervising &amp; Conservation Commission</w:t>
                      </w:r>
                    </w:p>
                  </w:txbxContent>
                </v:textbox>
              </v:shape>
            </w:pict>
          </mc:Fallback>
        </mc:AlternateContent>
      </w:r>
    </w:p>
    <w:p w:rsidR="00C76C5F" w:rsidRPr="000B4449" w:rsidRDefault="00C76C5F" w:rsidP="00C76C5F">
      <w:pPr>
        <w:ind w:left="1320"/>
        <w:rPr>
          <w:rFonts w:ascii="Arial" w:hAnsi="Arial" w:cs="Arial"/>
          <w:sz w:val="20"/>
        </w:rPr>
      </w:pPr>
    </w:p>
    <w:p w:rsidR="00C76C5F" w:rsidRPr="000B4449" w:rsidRDefault="00C76C5F" w:rsidP="00C76C5F">
      <w:pPr>
        <w:ind w:left="900"/>
        <w:rPr>
          <w:rFonts w:ascii="Arial" w:hAnsi="Arial" w:cs="Arial"/>
          <w:sz w:val="20"/>
        </w:rPr>
      </w:pPr>
    </w:p>
    <w:p w:rsidR="009315AD" w:rsidRPr="00E4539C" w:rsidRDefault="00C76C5F" w:rsidP="00C76C5F">
      <w:pPr>
        <w:ind w:left="1320"/>
        <w:rPr>
          <w:rFonts w:ascii="Arial" w:hAnsi="Arial" w:cs="Arial"/>
          <w:noProof/>
          <w:sz w:val="22"/>
        </w:rPr>
      </w:pPr>
      <w:r w:rsidRPr="00E4539C">
        <w:rPr>
          <w:rFonts w:ascii="Arial" w:hAnsi="Arial" w:cs="Arial"/>
          <w:sz w:val="22"/>
        </w:rPr>
        <w:fldChar w:fldCharType="begin"/>
      </w:r>
      <w:r w:rsidRPr="00E4539C">
        <w:rPr>
          <w:rFonts w:ascii="Arial" w:hAnsi="Arial" w:cs="Arial"/>
          <w:sz w:val="22"/>
        </w:rPr>
        <w:instrText xml:space="preserve"> ADDRESSBLOCK \f "&lt;&lt;_COMPANY_</w:instrText>
      </w:r>
      <w:r w:rsidRPr="00E4539C">
        <w:rPr>
          <w:rFonts w:ascii="Arial" w:hAnsi="Arial" w:cs="Arial"/>
          <w:sz w:val="22"/>
        </w:rPr>
        <w:cr/>
        <w:instrText>&gt;&gt;&lt;&lt;_STREET1_</w:instrText>
      </w:r>
      <w:r w:rsidRPr="00E4539C">
        <w:rPr>
          <w:rFonts w:ascii="Arial" w:hAnsi="Arial" w:cs="Arial"/>
          <w:sz w:val="22"/>
        </w:rPr>
        <w:cr/>
        <w:instrText>&gt;&gt;&lt;&lt;_STREET2_</w:instrText>
      </w:r>
      <w:r w:rsidRPr="00E4539C">
        <w:rPr>
          <w:rFonts w:ascii="Arial" w:hAnsi="Arial" w:cs="Arial"/>
          <w:sz w:val="22"/>
        </w:rPr>
        <w:cr/>
        <w:instrText xml:space="preserve">&gt;&gt;&lt;&lt;_CITY_&gt;&gt;&lt;&lt;, _STATE_&gt;&gt;&lt;&lt; _POSTAL_&gt;&gt;" \l 1033 \c 0 \e "" </w:instrText>
      </w:r>
      <w:r w:rsidRPr="00E4539C">
        <w:rPr>
          <w:rFonts w:ascii="Arial" w:hAnsi="Arial" w:cs="Arial"/>
          <w:sz w:val="22"/>
        </w:rPr>
        <w:fldChar w:fldCharType="separate"/>
      </w:r>
      <w:r w:rsidR="009315AD" w:rsidRPr="00E4539C">
        <w:rPr>
          <w:rFonts w:ascii="Arial" w:hAnsi="Arial" w:cs="Arial"/>
          <w:noProof/>
          <w:sz w:val="22"/>
        </w:rPr>
        <w:t>Board Ch</w:t>
      </w:r>
      <w:r w:rsidR="00E4539C" w:rsidRPr="00E4539C">
        <w:rPr>
          <w:rFonts w:ascii="Arial" w:hAnsi="Arial" w:cs="Arial"/>
          <w:noProof/>
          <w:sz w:val="22"/>
        </w:rPr>
        <w:t>air Juli Valeske</w:t>
      </w:r>
    </w:p>
    <w:p w:rsidR="00C76C5F" w:rsidRPr="00E4539C" w:rsidRDefault="009315AD" w:rsidP="00C76C5F">
      <w:pPr>
        <w:ind w:left="1320"/>
        <w:rPr>
          <w:rFonts w:ascii="Arial" w:hAnsi="Arial" w:cs="Arial"/>
          <w:noProof/>
          <w:sz w:val="22"/>
        </w:rPr>
      </w:pPr>
      <w:r w:rsidRPr="00E4539C">
        <w:rPr>
          <w:rFonts w:ascii="Arial" w:hAnsi="Arial" w:cs="Arial"/>
          <w:noProof/>
          <w:sz w:val="22"/>
        </w:rPr>
        <w:t>B</w:t>
      </w:r>
      <w:r w:rsidR="00C76C5F" w:rsidRPr="00E4539C">
        <w:rPr>
          <w:rFonts w:ascii="Arial" w:hAnsi="Arial" w:cs="Arial"/>
          <w:noProof/>
          <w:sz w:val="22"/>
        </w:rPr>
        <w:t>urlington Water District</w:t>
      </w:r>
    </w:p>
    <w:p w:rsidR="00C76C5F" w:rsidRPr="00E4539C" w:rsidRDefault="00C76C5F" w:rsidP="00C76C5F">
      <w:pPr>
        <w:ind w:left="1320"/>
        <w:rPr>
          <w:rFonts w:ascii="Arial" w:hAnsi="Arial" w:cs="Arial"/>
          <w:noProof/>
          <w:sz w:val="22"/>
        </w:rPr>
      </w:pPr>
      <w:r w:rsidRPr="00E4539C">
        <w:rPr>
          <w:rFonts w:ascii="Arial" w:hAnsi="Arial" w:cs="Arial"/>
          <w:noProof/>
          <w:sz w:val="22"/>
        </w:rPr>
        <w:t>PO Box 270</w:t>
      </w:r>
    </w:p>
    <w:p w:rsidR="00C76C5F" w:rsidRPr="00E4539C" w:rsidRDefault="00C76C5F" w:rsidP="00C76C5F">
      <w:pPr>
        <w:ind w:left="1320"/>
        <w:rPr>
          <w:rFonts w:ascii="Arial" w:hAnsi="Arial" w:cs="Arial"/>
          <w:sz w:val="22"/>
        </w:rPr>
      </w:pPr>
      <w:r w:rsidRPr="00E4539C">
        <w:rPr>
          <w:rFonts w:ascii="Arial" w:hAnsi="Arial" w:cs="Arial"/>
          <w:noProof/>
          <w:sz w:val="22"/>
        </w:rPr>
        <w:t>St. Helens , Oregon 97051</w:t>
      </w:r>
      <w:r w:rsidRPr="00E4539C">
        <w:rPr>
          <w:rFonts w:ascii="Arial" w:hAnsi="Arial" w:cs="Arial"/>
          <w:sz w:val="22"/>
        </w:rPr>
        <w:fldChar w:fldCharType="end"/>
      </w:r>
    </w:p>
    <w:p w:rsidR="00C76C5F" w:rsidRPr="00E4539C" w:rsidRDefault="00C76C5F" w:rsidP="00C76C5F">
      <w:pPr>
        <w:ind w:left="1320"/>
        <w:rPr>
          <w:rFonts w:ascii="Arial" w:hAnsi="Arial" w:cs="Arial"/>
          <w:sz w:val="22"/>
        </w:rPr>
      </w:pPr>
    </w:p>
    <w:p w:rsidR="00C76C5F" w:rsidRPr="00E4539C" w:rsidRDefault="009315AD" w:rsidP="00C76C5F">
      <w:pPr>
        <w:ind w:left="1320"/>
        <w:rPr>
          <w:rFonts w:ascii="Arial" w:hAnsi="Arial" w:cs="Arial"/>
          <w:sz w:val="22"/>
        </w:rPr>
      </w:pPr>
      <w:r w:rsidRPr="00E4539C">
        <w:rPr>
          <w:rFonts w:ascii="Arial" w:hAnsi="Arial" w:cs="Arial"/>
          <w:sz w:val="22"/>
        </w:rPr>
        <w:t xml:space="preserve">Board Chair </w:t>
      </w:r>
      <w:r w:rsidR="00E4539C" w:rsidRPr="00E4539C">
        <w:rPr>
          <w:rFonts w:ascii="Arial" w:hAnsi="Arial" w:cs="Arial"/>
          <w:sz w:val="22"/>
        </w:rPr>
        <w:t>Valeske</w:t>
      </w:r>
      <w:r w:rsidR="00C76C5F" w:rsidRPr="00E4539C">
        <w:rPr>
          <w:rFonts w:ascii="Arial" w:hAnsi="Arial" w:cs="Arial"/>
          <w:sz w:val="22"/>
        </w:rPr>
        <w:t>:</w:t>
      </w:r>
    </w:p>
    <w:p w:rsidR="00C76C5F" w:rsidRPr="0084425F" w:rsidRDefault="00C76C5F" w:rsidP="00C76C5F">
      <w:pPr>
        <w:ind w:left="1320"/>
        <w:jc w:val="both"/>
        <w:rPr>
          <w:rFonts w:ascii="Arial" w:hAnsi="Arial" w:cs="Arial"/>
          <w:sz w:val="22"/>
        </w:rPr>
      </w:pPr>
    </w:p>
    <w:p w:rsidR="00E4539C" w:rsidRDefault="00C76C5F" w:rsidP="00540613">
      <w:pPr>
        <w:ind w:left="1320"/>
        <w:jc w:val="both"/>
        <w:rPr>
          <w:rFonts w:ascii="Arial" w:hAnsi="Arial" w:cs="Arial"/>
          <w:sz w:val="22"/>
        </w:rPr>
      </w:pPr>
      <w:r w:rsidRPr="0084425F">
        <w:rPr>
          <w:rFonts w:ascii="Arial" w:hAnsi="Arial" w:cs="Arial"/>
          <w:sz w:val="22"/>
        </w:rPr>
        <w:t>The Tax Supervising and Conservation Commissi</w:t>
      </w:r>
      <w:r w:rsidR="00C41F13" w:rsidRPr="0084425F">
        <w:rPr>
          <w:rFonts w:ascii="Arial" w:hAnsi="Arial" w:cs="Arial"/>
          <w:sz w:val="22"/>
        </w:rPr>
        <w:t xml:space="preserve">on has completed its review and consideration </w:t>
      </w:r>
      <w:r w:rsidRPr="0084425F">
        <w:rPr>
          <w:rFonts w:ascii="Arial" w:hAnsi="Arial" w:cs="Arial"/>
          <w:sz w:val="22"/>
        </w:rPr>
        <w:t xml:space="preserve">of </w:t>
      </w:r>
      <w:r w:rsidR="00C41F13" w:rsidRPr="0084425F">
        <w:rPr>
          <w:rFonts w:ascii="Arial" w:hAnsi="Arial" w:cs="Arial"/>
          <w:sz w:val="22"/>
        </w:rPr>
        <w:fldChar w:fldCharType="begin"/>
      </w:r>
      <w:r w:rsidR="00C41F13" w:rsidRPr="0084425F">
        <w:rPr>
          <w:rFonts w:ascii="Arial" w:hAnsi="Arial" w:cs="Arial"/>
          <w:sz w:val="22"/>
        </w:rPr>
        <w:instrText xml:space="preserve"> MERGEFIELD "District_Name" </w:instrText>
      </w:r>
      <w:r w:rsidR="00C41F13" w:rsidRPr="0084425F">
        <w:rPr>
          <w:rFonts w:ascii="Arial" w:hAnsi="Arial" w:cs="Arial"/>
          <w:sz w:val="22"/>
        </w:rPr>
        <w:fldChar w:fldCharType="separate"/>
      </w:r>
      <w:r w:rsidR="00C41F13" w:rsidRPr="0084425F">
        <w:rPr>
          <w:rFonts w:ascii="Arial" w:hAnsi="Arial" w:cs="Arial"/>
          <w:noProof/>
          <w:sz w:val="22"/>
        </w:rPr>
        <w:t>Burlington Water District</w:t>
      </w:r>
      <w:r w:rsidR="00C41F13" w:rsidRPr="0084425F">
        <w:rPr>
          <w:rFonts w:ascii="Arial" w:hAnsi="Arial" w:cs="Arial"/>
          <w:sz w:val="22"/>
        </w:rPr>
        <w:fldChar w:fldCharType="end"/>
      </w:r>
      <w:r w:rsidR="00C41F13" w:rsidRPr="0084425F">
        <w:rPr>
          <w:rFonts w:ascii="Arial" w:hAnsi="Arial" w:cs="Arial"/>
          <w:sz w:val="22"/>
        </w:rPr>
        <w:t xml:space="preserve">’s </w:t>
      </w:r>
      <w:r w:rsidRPr="0084425F">
        <w:rPr>
          <w:rFonts w:ascii="Arial" w:hAnsi="Arial" w:cs="Arial"/>
          <w:sz w:val="22"/>
        </w:rPr>
        <w:t>201</w:t>
      </w:r>
      <w:r w:rsidR="00DE3B88">
        <w:rPr>
          <w:rFonts w:ascii="Arial" w:hAnsi="Arial" w:cs="Arial"/>
          <w:sz w:val="22"/>
        </w:rPr>
        <w:t>8</w:t>
      </w:r>
      <w:r w:rsidRPr="0084425F">
        <w:rPr>
          <w:rFonts w:ascii="Arial" w:hAnsi="Arial" w:cs="Arial"/>
          <w:sz w:val="22"/>
        </w:rPr>
        <w:t>-</w:t>
      </w:r>
      <w:r w:rsidR="00E4539C">
        <w:rPr>
          <w:rFonts w:ascii="Arial" w:hAnsi="Arial" w:cs="Arial"/>
          <w:sz w:val="22"/>
        </w:rPr>
        <w:t>1</w:t>
      </w:r>
      <w:r w:rsidR="00DE3B88">
        <w:rPr>
          <w:rFonts w:ascii="Arial" w:hAnsi="Arial" w:cs="Arial"/>
          <w:sz w:val="22"/>
        </w:rPr>
        <w:t>9</w:t>
      </w:r>
      <w:r w:rsidR="00E4539C">
        <w:rPr>
          <w:rFonts w:ascii="Arial" w:hAnsi="Arial" w:cs="Arial"/>
          <w:sz w:val="22"/>
        </w:rPr>
        <w:t xml:space="preserve"> Approved Budget</w:t>
      </w:r>
      <w:r w:rsidRPr="0084425F">
        <w:rPr>
          <w:rFonts w:ascii="Arial" w:hAnsi="Arial" w:cs="Arial"/>
          <w:sz w:val="22"/>
        </w:rPr>
        <w:t xml:space="preserve">.  </w:t>
      </w:r>
    </w:p>
    <w:p w:rsidR="00E4539C" w:rsidRDefault="00E4539C" w:rsidP="00540613">
      <w:pPr>
        <w:ind w:left="1320"/>
        <w:jc w:val="both"/>
        <w:rPr>
          <w:rFonts w:ascii="Arial" w:hAnsi="Arial" w:cs="Arial"/>
          <w:sz w:val="22"/>
        </w:rPr>
      </w:pPr>
    </w:p>
    <w:p w:rsidR="001E3EED" w:rsidRPr="00E4539C" w:rsidRDefault="00E4539C" w:rsidP="00540613">
      <w:pPr>
        <w:ind w:left="1320"/>
        <w:jc w:val="both"/>
        <w:rPr>
          <w:rFonts w:ascii="Arial" w:hAnsi="Arial" w:cs="Arial"/>
          <w:sz w:val="22"/>
        </w:rPr>
      </w:pPr>
      <w:r>
        <w:rPr>
          <w:rFonts w:ascii="Arial" w:hAnsi="Arial" w:cs="Arial"/>
          <w:sz w:val="22"/>
        </w:rPr>
        <w:t xml:space="preserve">We received the District’s </w:t>
      </w:r>
      <w:r w:rsidR="001B16C5" w:rsidRPr="00E4539C">
        <w:rPr>
          <w:rFonts w:ascii="Arial" w:hAnsi="Arial" w:cs="Arial"/>
          <w:sz w:val="22"/>
        </w:rPr>
        <w:t>201</w:t>
      </w:r>
      <w:r w:rsidR="00DE3B88">
        <w:rPr>
          <w:rFonts w:ascii="Arial" w:hAnsi="Arial" w:cs="Arial"/>
          <w:sz w:val="22"/>
        </w:rPr>
        <w:t>8</w:t>
      </w:r>
      <w:r w:rsidR="002C1B56" w:rsidRPr="00E4539C">
        <w:rPr>
          <w:rFonts w:ascii="Arial" w:hAnsi="Arial" w:cs="Arial"/>
          <w:sz w:val="22"/>
        </w:rPr>
        <w:t>-1</w:t>
      </w:r>
      <w:r w:rsidR="00DE3B88">
        <w:rPr>
          <w:rFonts w:ascii="Arial" w:hAnsi="Arial" w:cs="Arial"/>
          <w:sz w:val="22"/>
        </w:rPr>
        <w:t>9</w:t>
      </w:r>
      <w:r>
        <w:rPr>
          <w:rFonts w:ascii="Arial" w:hAnsi="Arial" w:cs="Arial"/>
          <w:sz w:val="22"/>
        </w:rPr>
        <w:t xml:space="preserve"> budget</w:t>
      </w:r>
      <w:r w:rsidR="002C1B56" w:rsidRPr="00E4539C">
        <w:rPr>
          <w:rFonts w:ascii="Arial" w:hAnsi="Arial" w:cs="Arial"/>
          <w:sz w:val="22"/>
        </w:rPr>
        <w:t xml:space="preserve"> </w:t>
      </w:r>
      <w:r w:rsidR="009315AD" w:rsidRPr="000773E6">
        <w:rPr>
          <w:rFonts w:ascii="Arial" w:hAnsi="Arial" w:cs="Arial"/>
          <w:sz w:val="22"/>
        </w:rPr>
        <w:t xml:space="preserve">on </w:t>
      </w:r>
      <w:r w:rsidR="00FA2C8D" w:rsidRPr="000773E6">
        <w:rPr>
          <w:rFonts w:ascii="Arial" w:hAnsi="Arial" w:cs="Arial"/>
          <w:sz w:val="22"/>
        </w:rPr>
        <w:t xml:space="preserve">May </w:t>
      </w:r>
      <w:r w:rsidR="000773E6" w:rsidRPr="000773E6">
        <w:rPr>
          <w:rFonts w:ascii="Arial" w:hAnsi="Arial" w:cs="Arial"/>
          <w:sz w:val="22"/>
        </w:rPr>
        <w:t>21</w:t>
      </w:r>
      <w:r w:rsidRPr="000773E6">
        <w:rPr>
          <w:rFonts w:ascii="Arial" w:hAnsi="Arial" w:cs="Arial"/>
          <w:sz w:val="22"/>
        </w:rPr>
        <w:t>,</w:t>
      </w:r>
      <w:r w:rsidR="002C1B56" w:rsidRPr="000773E6">
        <w:rPr>
          <w:rFonts w:ascii="Arial" w:hAnsi="Arial" w:cs="Arial"/>
          <w:sz w:val="22"/>
        </w:rPr>
        <w:t xml:space="preserve"> 201</w:t>
      </w:r>
      <w:r w:rsidR="00DE3B88" w:rsidRPr="000773E6">
        <w:rPr>
          <w:rFonts w:ascii="Arial" w:hAnsi="Arial" w:cs="Arial"/>
          <w:sz w:val="22"/>
        </w:rPr>
        <w:t>8</w:t>
      </w:r>
      <w:r w:rsidR="00FA2C8D" w:rsidRPr="00E4539C">
        <w:rPr>
          <w:rFonts w:ascii="Arial" w:hAnsi="Arial" w:cs="Arial"/>
          <w:sz w:val="22"/>
        </w:rPr>
        <w:t xml:space="preserve">. </w:t>
      </w:r>
      <w:r w:rsidR="000B4449" w:rsidRPr="00E4539C">
        <w:rPr>
          <w:rFonts w:ascii="Arial" w:hAnsi="Arial" w:cs="Arial"/>
          <w:sz w:val="22"/>
        </w:rPr>
        <w:t>Our staff found</w:t>
      </w:r>
      <w:r w:rsidR="00FA2C8D" w:rsidRPr="00E4539C">
        <w:rPr>
          <w:rFonts w:ascii="Arial" w:hAnsi="Arial" w:cs="Arial"/>
          <w:sz w:val="22"/>
        </w:rPr>
        <w:t xml:space="preserve"> the document </w:t>
      </w:r>
      <w:r w:rsidR="000B4449" w:rsidRPr="00E4539C">
        <w:rPr>
          <w:rFonts w:ascii="Arial" w:hAnsi="Arial" w:cs="Arial"/>
          <w:sz w:val="22"/>
        </w:rPr>
        <w:t>to be</w:t>
      </w:r>
      <w:r w:rsidR="00FA2C8D" w:rsidRPr="00E4539C">
        <w:rPr>
          <w:rFonts w:ascii="Arial" w:hAnsi="Arial" w:cs="Arial"/>
          <w:sz w:val="22"/>
        </w:rPr>
        <w:t xml:space="preserve"> in substantial compliance with Local Budget Law</w:t>
      </w:r>
      <w:r w:rsidR="009315AD" w:rsidRPr="00E4539C">
        <w:rPr>
          <w:rFonts w:ascii="Arial" w:hAnsi="Arial" w:cs="Arial"/>
          <w:sz w:val="22"/>
        </w:rPr>
        <w:t xml:space="preserve"> (ORS 294.605-705)</w:t>
      </w:r>
      <w:r w:rsidR="00FA2C8D" w:rsidRPr="00E4539C">
        <w:rPr>
          <w:rFonts w:ascii="Arial" w:hAnsi="Arial" w:cs="Arial"/>
          <w:sz w:val="22"/>
        </w:rPr>
        <w:t xml:space="preserve">. </w:t>
      </w:r>
      <w:r w:rsidR="001E3EED" w:rsidRPr="00E4539C">
        <w:rPr>
          <w:rFonts w:ascii="Arial" w:hAnsi="Arial" w:cs="Arial"/>
          <w:sz w:val="22"/>
        </w:rPr>
        <w:t xml:space="preserve">The budget estimates </w:t>
      </w:r>
      <w:r w:rsidR="000B4449" w:rsidRPr="00E4539C">
        <w:rPr>
          <w:rFonts w:ascii="Arial" w:hAnsi="Arial" w:cs="Arial"/>
          <w:sz w:val="22"/>
        </w:rPr>
        <w:t>and levy rate</w:t>
      </w:r>
      <w:r w:rsidR="001E3EED" w:rsidRPr="00E4539C">
        <w:rPr>
          <w:rFonts w:ascii="Arial" w:hAnsi="Arial" w:cs="Arial"/>
          <w:sz w:val="22"/>
        </w:rPr>
        <w:t xml:space="preserve"> were as follows:  </w:t>
      </w:r>
    </w:p>
    <w:p w:rsidR="00F556FA" w:rsidRPr="00DA6373" w:rsidRDefault="00E4539C" w:rsidP="00E4539C">
      <w:pPr>
        <w:tabs>
          <w:tab w:val="left" w:pos="3360"/>
        </w:tabs>
        <w:ind w:left="1350"/>
        <w:jc w:val="both"/>
        <w:rPr>
          <w:rFonts w:ascii="Arial" w:hAnsi="Arial" w:cs="Arial"/>
          <w:color w:val="0070C0"/>
          <w:sz w:val="20"/>
        </w:rPr>
      </w:pPr>
      <w:r>
        <w:rPr>
          <w:rFonts w:ascii="Arial" w:hAnsi="Arial" w:cs="Arial"/>
          <w:color w:val="0070C0"/>
          <w:sz w:val="20"/>
        </w:rPr>
        <w:tab/>
      </w:r>
    </w:p>
    <w:p w:rsidR="001E3EED" w:rsidRPr="00DA6373" w:rsidRDefault="000773E6" w:rsidP="00F556FA">
      <w:pPr>
        <w:ind w:left="1350"/>
        <w:jc w:val="center"/>
        <w:rPr>
          <w:rFonts w:ascii="Arial" w:hAnsi="Arial" w:cs="Arial"/>
          <w:color w:val="0070C0"/>
          <w:sz w:val="20"/>
        </w:rPr>
      </w:pPr>
      <w:r w:rsidRPr="000773E6">
        <w:rPr>
          <w:rFonts w:ascii="Arial" w:hAnsi="Arial" w:cs="Arial"/>
          <w:noProof/>
          <w:color w:val="0070C0"/>
          <w:sz w:val="18"/>
        </w:rPr>
        <w:drawing>
          <wp:inline distT="0" distB="0" distL="0" distR="0">
            <wp:extent cx="323850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476250"/>
                    </a:xfrm>
                    <a:prstGeom prst="rect">
                      <a:avLst/>
                    </a:prstGeom>
                    <a:noFill/>
                    <a:ln>
                      <a:noFill/>
                    </a:ln>
                  </pic:spPr>
                </pic:pic>
              </a:graphicData>
            </a:graphic>
          </wp:inline>
        </w:drawing>
      </w:r>
      <w:r w:rsidR="001E3EED" w:rsidRPr="00DA6373">
        <w:rPr>
          <w:rFonts w:ascii="Arial" w:hAnsi="Arial" w:cs="Arial"/>
          <w:color w:val="0070C0"/>
          <w:sz w:val="18"/>
        </w:rPr>
        <w:t xml:space="preserve"> </w:t>
      </w:r>
    </w:p>
    <w:p w:rsidR="001E3EED" w:rsidRPr="00DA6373" w:rsidRDefault="001E3EED" w:rsidP="000B4449">
      <w:pPr>
        <w:pStyle w:val="BodyTextIndent"/>
        <w:spacing w:after="0"/>
        <w:ind w:left="1800"/>
        <w:rPr>
          <w:rFonts w:ascii="Arial" w:hAnsi="Arial" w:cs="Arial"/>
          <w:color w:val="0070C0"/>
          <w:sz w:val="18"/>
        </w:rPr>
      </w:pPr>
    </w:p>
    <w:p w:rsidR="001E3EED" w:rsidRPr="00E4539C" w:rsidRDefault="00F556FA" w:rsidP="000B4449">
      <w:pPr>
        <w:pStyle w:val="BodyTextIndent"/>
        <w:spacing w:after="0"/>
        <w:ind w:left="1800"/>
        <w:rPr>
          <w:rFonts w:ascii="Arial" w:hAnsi="Arial" w:cs="Arial"/>
          <w:sz w:val="18"/>
        </w:rPr>
      </w:pPr>
      <w:r w:rsidRPr="00E4539C">
        <w:rPr>
          <w:rFonts w:ascii="Arial" w:hAnsi="Arial" w:cs="Arial"/>
          <w:sz w:val="18"/>
        </w:rPr>
        <w:t xml:space="preserve">                   </w:t>
      </w:r>
      <w:r w:rsidR="001E3EED" w:rsidRPr="00E4539C">
        <w:rPr>
          <w:rFonts w:ascii="Arial" w:hAnsi="Arial" w:cs="Arial"/>
          <w:sz w:val="18"/>
        </w:rPr>
        <w:t>Tax Levy:</w:t>
      </w:r>
      <w:r w:rsidR="001E3EED" w:rsidRPr="00E4539C">
        <w:rPr>
          <w:rFonts w:ascii="Arial" w:hAnsi="Arial" w:cs="Arial"/>
          <w:sz w:val="18"/>
        </w:rPr>
        <w:tab/>
        <w:t>Permanent Rate    $3.4269 per $1,000 of assessed value</w:t>
      </w:r>
    </w:p>
    <w:p w:rsidR="001E3EED" w:rsidRPr="00DA6373" w:rsidRDefault="001E3EED" w:rsidP="00FA2C8D">
      <w:pPr>
        <w:ind w:left="1350"/>
        <w:jc w:val="both"/>
        <w:rPr>
          <w:rFonts w:ascii="Arial" w:hAnsi="Arial"/>
          <w:color w:val="0070C0"/>
          <w:sz w:val="20"/>
        </w:rPr>
      </w:pPr>
    </w:p>
    <w:p w:rsidR="00BD077A" w:rsidRPr="00BD077A" w:rsidRDefault="00BD077A" w:rsidP="00B033CB">
      <w:pPr>
        <w:jc w:val="both"/>
        <w:rPr>
          <w:rFonts w:ascii="Arial" w:hAnsi="Arial"/>
          <w:sz w:val="20"/>
        </w:rPr>
      </w:pPr>
    </w:p>
    <w:p w:rsidR="005B41E5" w:rsidRDefault="00B033CB" w:rsidP="002C1B56">
      <w:pPr>
        <w:ind w:left="1350"/>
        <w:jc w:val="both"/>
        <w:rPr>
          <w:rFonts w:ascii="Arial" w:hAnsi="Arial" w:cs="Arial"/>
          <w:sz w:val="22"/>
        </w:rPr>
      </w:pPr>
      <w:r w:rsidRPr="000773E6">
        <w:rPr>
          <w:rFonts w:ascii="Arial" w:hAnsi="Arial"/>
          <w:sz w:val="22"/>
        </w:rPr>
        <w:t xml:space="preserve">At its meeting </w:t>
      </w:r>
      <w:r w:rsidR="00E4539C" w:rsidRPr="000773E6">
        <w:rPr>
          <w:rFonts w:ascii="Arial" w:hAnsi="Arial"/>
          <w:sz w:val="22"/>
        </w:rPr>
        <w:t>today,</w:t>
      </w:r>
      <w:r w:rsidR="009315AD" w:rsidRPr="000773E6">
        <w:rPr>
          <w:rFonts w:ascii="Arial" w:hAnsi="Arial"/>
          <w:sz w:val="22"/>
        </w:rPr>
        <w:t xml:space="preserve"> the Tax Supervising and Conservation Commission </w:t>
      </w:r>
      <w:r w:rsidR="001E3EED" w:rsidRPr="000773E6">
        <w:rPr>
          <w:rFonts w:ascii="Arial" w:hAnsi="Arial" w:cs="Arial"/>
          <w:sz w:val="22"/>
        </w:rPr>
        <w:t>c</w:t>
      </w:r>
      <w:r w:rsidR="009315AD" w:rsidRPr="000773E6">
        <w:rPr>
          <w:rFonts w:ascii="Arial" w:hAnsi="Arial" w:cs="Arial"/>
          <w:sz w:val="22"/>
        </w:rPr>
        <w:t>ertified</w:t>
      </w:r>
      <w:r w:rsidR="002C1B56" w:rsidRPr="000773E6">
        <w:rPr>
          <w:rFonts w:ascii="Arial" w:hAnsi="Arial" w:cs="Arial"/>
          <w:sz w:val="22"/>
        </w:rPr>
        <w:t xml:space="preserve"> by a majority vote that it has</w:t>
      </w:r>
      <w:r w:rsidR="0094184C" w:rsidRPr="000773E6">
        <w:rPr>
          <w:rFonts w:ascii="Arial" w:hAnsi="Arial" w:cs="Arial"/>
          <w:sz w:val="22"/>
        </w:rPr>
        <w:t xml:space="preserve"> no</w:t>
      </w:r>
      <w:r w:rsidR="00E4539C" w:rsidRPr="000773E6">
        <w:rPr>
          <w:rFonts w:ascii="Arial" w:hAnsi="Arial" w:cs="Arial"/>
          <w:sz w:val="22"/>
        </w:rPr>
        <w:t xml:space="preserve"> </w:t>
      </w:r>
      <w:r w:rsidR="0094184C" w:rsidRPr="000773E6">
        <w:rPr>
          <w:rFonts w:ascii="Arial" w:hAnsi="Arial" w:cs="Arial"/>
          <w:sz w:val="22"/>
        </w:rPr>
        <w:t>objections</w:t>
      </w:r>
      <w:r w:rsidR="00C41F13" w:rsidRPr="000773E6">
        <w:rPr>
          <w:rFonts w:ascii="Arial" w:hAnsi="Arial" w:cs="Arial"/>
          <w:sz w:val="22"/>
        </w:rPr>
        <w:t xml:space="preserve"> to adoption of the budget</w:t>
      </w:r>
      <w:r w:rsidR="000773E6" w:rsidRPr="000773E6">
        <w:rPr>
          <w:rFonts w:ascii="Arial" w:hAnsi="Arial" w:cs="Arial"/>
          <w:sz w:val="22"/>
        </w:rPr>
        <w:t xml:space="preserve"> or recommendations on the process. </w:t>
      </w:r>
    </w:p>
    <w:p w:rsidR="000773E6" w:rsidRDefault="000773E6" w:rsidP="002C1B56">
      <w:pPr>
        <w:ind w:left="1350"/>
        <w:jc w:val="both"/>
        <w:rPr>
          <w:rFonts w:ascii="Arial" w:hAnsi="Arial" w:cs="Arial"/>
          <w:sz w:val="22"/>
        </w:rPr>
      </w:pPr>
    </w:p>
    <w:p w:rsidR="000773E6" w:rsidRPr="000773E6" w:rsidRDefault="000773E6" w:rsidP="002C1B56">
      <w:pPr>
        <w:ind w:left="1350"/>
        <w:jc w:val="both"/>
        <w:rPr>
          <w:rFonts w:ascii="Arial" w:hAnsi="Arial" w:cs="Arial"/>
          <w:sz w:val="22"/>
        </w:rPr>
      </w:pPr>
      <w:r>
        <w:rPr>
          <w:rFonts w:ascii="Arial" w:hAnsi="Arial" w:cs="Arial"/>
          <w:sz w:val="22"/>
        </w:rPr>
        <w:t xml:space="preserve">The Commission would like to acknowledge the substantial improvement to the District’s budget process that has occurred over the last two years. The Commissioners know this is not an easy transformation, and </w:t>
      </w:r>
      <w:r w:rsidR="00F82A83">
        <w:rPr>
          <w:rFonts w:ascii="Arial" w:hAnsi="Arial" w:cs="Arial"/>
          <w:sz w:val="22"/>
        </w:rPr>
        <w:t>appreciate your</w:t>
      </w:r>
      <w:r>
        <w:rPr>
          <w:rFonts w:ascii="Arial" w:hAnsi="Arial" w:cs="Arial"/>
          <w:sz w:val="22"/>
        </w:rPr>
        <w:t xml:space="preserve"> efforts in making it happen. </w:t>
      </w:r>
    </w:p>
    <w:p w:rsidR="005B41E5" w:rsidRPr="000773E6" w:rsidRDefault="005B41E5" w:rsidP="000773E6">
      <w:pPr>
        <w:jc w:val="both"/>
        <w:rPr>
          <w:rFonts w:ascii="Arial" w:hAnsi="Arial"/>
          <w:sz w:val="22"/>
        </w:rPr>
      </w:pPr>
    </w:p>
    <w:p w:rsidR="005B41E5" w:rsidRPr="00DA6373" w:rsidRDefault="005B41E5" w:rsidP="005B41E5">
      <w:pPr>
        <w:ind w:left="1350"/>
        <w:jc w:val="both"/>
        <w:rPr>
          <w:rFonts w:ascii="Arial" w:hAnsi="Arial"/>
          <w:color w:val="0070C0"/>
          <w:sz w:val="22"/>
        </w:rPr>
      </w:pPr>
      <w:r w:rsidRPr="000773E6">
        <w:rPr>
          <w:rFonts w:ascii="Arial" w:hAnsi="Arial"/>
          <w:sz w:val="22"/>
        </w:rPr>
        <w:t xml:space="preserve">Thank you for the opportunity </w:t>
      </w:r>
      <w:r>
        <w:rPr>
          <w:rFonts w:ascii="Arial" w:hAnsi="Arial"/>
          <w:sz w:val="22"/>
        </w:rPr>
        <w:t xml:space="preserve">to serve your district. </w:t>
      </w:r>
    </w:p>
    <w:p w:rsidR="00606C91" w:rsidRPr="0084425F" w:rsidRDefault="00606C91" w:rsidP="00AA5212">
      <w:pPr>
        <w:jc w:val="both"/>
        <w:rPr>
          <w:rFonts w:ascii="Arial" w:hAnsi="Arial" w:cs="Arial"/>
          <w:sz w:val="22"/>
        </w:rPr>
      </w:pPr>
    </w:p>
    <w:p w:rsidR="00606C91" w:rsidRPr="0084425F" w:rsidRDefault="00606C91" w:rsidP="00AA5212">
      <w:pPr>
        <w:tabs>
          <w:tab w:val="decimal" w:pos="6840"/>
        </w:tabs>
        <w:rPr>
          <w:rFonts w:ascii="Arial" w:hAnsi="Arial" w:cs="Arial"/>
          <w:sz w:val="22"/>
        </w:rPr>
      </w:pPr>
    </w:p>
    <w:p w:rsidR="00C76C5F" w:rsidRPr="0084425F" w:rsidRDefault="00285DAA" w:rsidP="00AA5212">
      <w:pPr>
        <w:tabs>
          <w:tab w:val="decimal" w:pos="6840"/>
        </w:tabs>
        <w:rPr>
          <w:rFonts w:ascii="Arial" w:hAnsi="Arial" w:cs="Arial"/>
          <w:sz w:val="22"/>
        </w:rPr>
      </w:pPr>
      <w:r>
        <w:rPr>
          <w:rFonts w:ascii="Arial" w:hAnsi="Arial" w:cs="Arial"/>
          <w:sz w:val="22"/>
        </w:rPr>
        <w:t xml:space="preserve">                      </w:t>
      </w:r>
      <w:r w:rsidR="00C76C5F" w:rsidRPr="0084425F">
        <w:rPr>
          <w:rFonts w:ascii="Arial" w:hAnsi="Arial" w:cs="Arial"/>
          <w:sz w:val="22"/>
        </w:rPr>
        <w:t>Yours truly,</w:t>
      </w:r>
    </w:p>
    <w:p w:rsidR="000773E6" w:rsidRDefault="00285DAA" w:rsidP="00AA5212">
      <w:pPr>
        <w:tabs>
          <w:tab w:val="decimal" w:pos="6840"/>
        </w:tabs>
        <w:rPr>
          <w:rFonts w:ascii="Arial" w:hAnsi="Arial" w:cs="Arial"/>
          <w:sz w:val="22"/>
        </w:rPr>
      </w:pPr>
      <w:r>
        <w:rPr>
          <w:rFonts w:ascii="Arial" w:hAnsi="Arial" w:cs="Arial"/>
          <w:sz w:val="22"/>
        </w:rPr>
        <w:t xml:space="preserve">                       </w:t>
      </w:r>
    </w:p>
    <w:p w:rsidR="00C76C5F" w:rsidRPr="0084425F" w:rsidRDefault="000773E6" w:rsidP="00AA5212">
      <w:pPr>
        <w:tabs>
          <w:tab w:val="decimal" w:pos="6840"/>
        </w:tabs>
        <w:rPr>
          <w:rFonts w:ascii="Arial" w:hAnsi="Arial" w:cs="Arial"/>
          <w:sz w:val="22"/>
        </w:rPr>
      </w:pPr>
      <w:r>
        <w:rPr>
          <w:rFonts w:ascii="Arial" w:hAnsi="Arial" w:cs="Arial"/>
          <w:sz w:val="22"/>
        </w:rPr>
        <w:tab/>
      </w:r>
      <w:r w:rsidR="00C76C5F" w:rsidRPr="0084425F">
        <w:rPr>
          <w:rFonts w:ascii="Arial" w:hAnsi="Arial" w:cs="Arial"/>
          <w:sz w:val="22"/>
        </w:rPr>
        <w:t>TAX SUPERVISING &amp; CONSERVATION COMMISSION</w:t>
      </w:r>
    </w:p>
    <w:p w:rsidR="00C76C5F" w:rsidRPr="0084425F" w:rsidRDefault="00C76C5F" w:rsidP="00AA5212">
      <w:pPr>
        <w:tabs>
          <w:tab w:val="decimal" w:pos="6840"/>
        </w:tabs>
        <w:rPr>
          <w:rFonts w:ascii="Arial" w:hAnsi="Arial" w:cs="Arial"/>
          <w:sz w:val="22"/>
        </w:rPr>
      </w:pPr>
    </w:p>
    <w:p w:rsidR="00C76C5F" w:rsidRDefault="000773E6" w:rsidP="00C76C5F">
      <w:pPr>
        <w:tabs>
          <w:tab w:val="decimal" w:pos="6840"/>
        </w:tabs>
        <w:ind w:left="1320"/>
        <w:rPr>
          <w:rFonts w:ascii="Arial" w:hAnsi="Arial" w:cs="Arial"/>
          <w:sz w:val="22"/>
        </w:rPr>
      </w:pPr>
      <w:r>
        <w:rPr>
          <w:rFonts w:ascii="Arial" w:hAnsi="Arial" w:cs="Arial"/>
          <w:noProof/>
          <w:sz w:val="22"/>
        </w:rPr>
        <w:drawing>
          <wp:inline distT="0" distB="0" distL="0" distR="0">
            <wp:extent cx="2111900" cy="6858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atue.PNG"/>
                    <pic:cNvPicPr/>
                  </pic:nvPicPr>
                  <pic:blipFill>
                    <a:blip r:embed="rId10">
                      <a:extLst>
                        <a:ext uri="{28A0092B-C50C-407E-A947-70E740481C1C}">
                          <a14:useLocalDpi xmlns:a14="http://schemas.microsoft.com/office/drawing/2010/main" val="0"/>
                        </a:ext>
                      </a:extLst>
                    </a:blip>
                    <a:stretch>
                      <a:fillRect/>
                    </a:stretch>
                  </pic:blipFill>
                  <pic:spPr>
                    <a:xfrm>
                      <a:off x="0" y="0"/>
                      <a:ext cx="2118844" cy="688055"/>
                    </a:xfrm>
                    <a:prstGeom prst="rect">
                      <a:avLst/>
                    </a:prstGeom>
                  </pic:spPr>
                </pic:pic>
              </a:graphicData>
            </a:graphic>
          </wp:inline>
        </w:drawing>
      </w:r>
    </w:p>
    <w:p w:rsidR="00AA5212" w:rsidRPr="0084425F" w:rsidRDefault="00AA5212" w:rsidP="00C76C5F">
      <w:pPr>
        <w:tabs>
          <w:tab w:val="decimal" w:pos="6840"/>
        </w:tabs>
        <w:ind w:left="1320"/>
        <w:rPr>
          <w:rFonts w:ascii="Arial" w:hAnsi="Arial" w:cs="Arial"/>
          <w:sz w:val="22"/>
        </w:rPr>
      </w:pPr>
    </w:p>
    <w:p w:rsidR="00A52C94" w:rsidRPr="0084425F" w:rsidRDefault="00A52C94" w:rsidP="00C76C5F">
      <w:pPr>
        <w:tabs>
          <w:tab w:val="decimal" w:pos="6840"/>
        </w:tabs>
        <w:ind w:left="1320"/>
        <w:rPr>
          <w:rFonts w:ascii="Arial" w:hAnsi="Arial" w:cs="Arial"/>
          <w:sz w:val="22"/>
        </w:rPr>
      </w:pPr>
    </w:p>
    <w:p w:rsidR="00C76C5F" w:rsidRPr="0084425F" w:rsidRDefault="002C01C0" w:rsidP="00AA5212">
      <w:pPr>
        <w:tabs>
          <w:tab w:val="decimal" w:pos="6840"/>
        </w:tabs>
        <w:rPr>
          <w:rFonts w:cs="Arial"/>
          <w:sz w:val="22"/>
        </w:rPr>
      </w:pPr>
      <w:r>
        <w:rPr>
          <w:rFonts w:ascii="Arial" w:hAnsi="Arial" w:cs="Arial"/>
          <w:sz w:val="22"/>
        </w:rPr>
        <w:t xml:space="preserve">                      </w:t>
      </w:r>
      <w:r w:rsidR="00A87BC4" w:rsidRPr="0084425F">
        <w:rPr>
          <w:rFonts w:ascii="Arial" w:hAnsi="Arial" w:cs="Arial"/>
          <w:sz w:val="22"/>
        </w:rPr>
        <w:t>Craig Gibons</w:t>
      </w:r>
    </w:p>
    <w:p w:rsidR="00896D26" w:rsidRDefault="002C01C0" w:rsidP="00AA5212">
      <w:pPr>
        <w:tabs>
          <w:tab w:val="decimal" w:pos="6840"/>
        </w:tabs>
        <w:rPr>
          <w:rFonts w:ascii="Arial" w:hAnsi="Arial" w:cs="Arial"/>
          <w:sz w:val="22"/>
        </w:rPr>
      </w:pPr>
      <w:r>
        <w:rPr>
          <w:rFonts w:ascii="Arial" w:hAnsi="Arial" w:cs="Arial"/>
          <w:sz w:val="22"/>
        </w:rPr>
        <w:t xml:space="preserve">                      </w:t>
      </w:r>
      <w:r w:rsidR="00C76C5F" w:rsidRPr="0084425F">
        <w:rPr>
          <w:rFonts w:ascii="Arial" w:hAnsi="Arial" w:cs="Arial"/>
          <w:sz w:val="22"/>
        </w:rPr>
        <w:t>Executive Director</w:t>
      </w:r>
    </w:p>
    <w:p w:rsidR="00F82A83" w:rsidRDefault="00F82A83" w:rsidP="00AA5212">
      <w:pPr>
        <w:tabs>
          <w:tab w:val="decimal" w:pos="6840"/>
        </w:tabs>
        <w:rPr>
          <w:rFonts w:ascii="Arial" w:hAnsi="Arial" w:cs="Arial"/>
          <w:sz w:val="22"/>
        </w:rPr>
      </w:pPr>
    </w:p>
    <w:p w:rsidR="00F82A83" w:rsidRPr="0084425F" w:rsidRDefault="00F82A83" w:rsidP="00AA5212">
      <w:pPr>
        <w:tabs>
          <w:tab w:val="decimal" w:pos="6840"/>
        </w:tabs>
        <w:rPr>
          <w:sz w:val="22"/>
        </w:rPr>
      </w:pPr>
      <w:r>
        <w:rPr>
          <w:rFonts w:ascii="Arial" w:hAnsi="Arial" w:cs="Arial"/>
          <w:sz w:val="22"/>
        </w:rPr>
        <w:t xml:space="preserve">                      </w:t>
      </w:r>
      <w:proofErr w:type="gramStart"/>
      <w:r>
        <w:rPr>
          <w:rFonts w:ascii="Arial" w:hAnsi="Arial" w:cs="Arial"/>
          <w:sz w:val="22"/>
        </w:rPr>
        <w:t>c</w:t>
      </w:r>
      <w:proofErr w:type="gramEnd"/>
      <w:r>
        <w:rPr>
          <w:rFonts w:ascii="Arial" w:hAnsi="Arial" w:cs="Arial"/>
          <w:sz w:val="22"/>
        </w:rPr>
        <w:t>: Summer Sears</w:t>
      </w:r>
    </w:p>
    <w:sectPr w:rsidR="00F82A83" w:rsidRPr="0084425F" w:rsidSect="00211A2E">
      <w:headerReference w:type="even" r:id="rId11"/>
      <w:headerReference w:type="default" r:id="rId12"/>
      <w:footerReference w:type="even" r:id="rId13"/>
      <w:footerReference w:type="default" r:id="rId14"/>
      <w:headerReference w:type="first" r:id="rId15"/>
      <w:footerReference w:type="first" r:id="rId16"/>
      <w:pgSz w:w="12240" w:h="15840" w:code="1"/>
      <w:pgMar w:top="1008" w:right="1152" w:bottom="36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DE" w:rsidRDefault="00DA05DE">
      <w:r>
        <w:separator/>
      </w:r>
    </w:p>
  </w:endnote>
  <w:endnote w:type="continuationSeparator" w:id="0">
    <w:p w:rsidR="00DA05DE" w:rsidRDefault="00DA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85" w:rsidRDefault="008731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85" w:rsidRDefault="0087318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4C" w:rsidRDefault="000B4449">
    <w:pPr>
      <w:pStyle w:val="Footer"/>
    </w:pPr>
    <w:r>
      <w:rPr>
        <w:noProof/>
      </w:rPr>
      <mc:AlternateContent>
        <mc:Choice Requires="wps">
          <w:drawing>
            <wp:anchor distT="36576" distB="36576" distL="36576" distR="36576" simplePos="0" relativeHeight="251658752" behindDoc="0" locked="0" layoutInCell="1" allowOverlap="1">
              <wp:simplePos x="0" y="0"/>
              <wp:positionH relativeFrom="column">
                <wp:posOffset>-737559</wp:posOffset>
              </wp:positionH>
              <wp:positionV relativeFrom="paragraph">
                <wp:posOffset>-1165249</wp:posOffset>
              </wp:positionV>
              <wp:extent cx="1211580" cy="10401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401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A6373" w:rsidRDefault="00DA6373" w:rsidP="00DA6373">
                          <w:pPr>
                            <w:overflowPunct w:val="0"/>
                            <w:autoSpaceDE w:val="0"/>
                            <w:autoSpaceDN w:val="0"/>
                            <w:adjustRightInd w:val="0"/>
                            <w:jc w:val="center"/>
                            <w:textAlignment w:val="baseline"/>
                            <w:rPr>
                              <w:rFonts w:ascii="Arial Narrow" w:hAnsi="Arial Narrow" w:cs="Arial Narrow"/>
                              <w:b/>
                              <w:bCs/>
                              <w:sz w:val="18"/>
                              <w:szCs w:val="18"/>
                            </w:rPr>
                          </w:pPr>
                          <w:r>
                            <w:rPr>
                              <w:rFonts w:ascii="Arial Narrow" w:hAnsi="Arial Narrow" w:cs="Arial Narrow"/>
                              <w:b/>
                              <w:bCs/>
                              <w:sz w:val="18"/>
                              <w:szCs w:val="18"/>
                            </w:rPr>
                            <w:t>Commissioners</w:t>
                          </w:r>
                        </w:p>
                        <w:p w:rsidR="00DA6373" w:rsidRDefault="00DA6373" w:rsidP="00DA6373">
                          <w:pPr>
                            <w:overflowPunct w:val="0"/>
                            <w:autoSpaceDE w:val="0"/>
                            <w:autoSpaceDN w:val="0"/>
                            <w:adjustRightInd w:val="0"/>
                            <w:jc w:val="center"/>
                            <w:textAlignment w:val="baseline"/>
                            <w:rPr>
                              <w:rFonts w:ascii="Arial Narrow" w:hAnsi="Arial Narrow" w:cs="Arial Narrow"/>
                              <w:b/>
                              <w:bCs/>
                              <w:sz w:val="18"/>
                              <w:szCs w:val="18"/>
                            </w:rPr>
                          </w:pPr>
                        </w:p>
                        <w:p w:rsidR="00DA6373" w:rsidRDefault="00DA6373" w:rsidP="00DA6373">
                          <w:pPr>
                            <w:overflowPunct w:val="0"/>
                            <w:autoSpaceDE w:val="0"/>
                            <w:autoSpaceDN w:val="0"/>
                            <w:adjustRightInd w:val="0"/>
                            <w:textAlignment w:val="baseline"/>
                            <w:rPr>
                              <w:rFonts w:ascii="Arial Narrow" w:hAnsi="Arial Narrow" w:cs="Arial Narrow"/>
                              <w:sz w:val="18"/>
                              <w:szCs w:val="18"/>
                            </w:rPr>
                          </w:pPr>
                          <w:r>
                            <w:rPr>
                              <w:rFonts w:ascii="Arial Narrow" w:hAnsi="Arial Narrow" w:cs="Arial Narrow"/>
                              <w:sz w:val="18"/>
                              <w:szCs w:val="18"/>
                            </w:rPr>
                            <w:t xml:space="preserve"> David Barringer, Chair</w:t>
                          </w:r>
                        </w:p>
                        <w:p w:rsidR="00DA6373" w:rsidRDefault="00DA6373" w:rsidP="00DA6373">
                          <w:pPr>
                            <w:overflowPunct w:val="0"/>
                            <w:autoSpaceDE w:val="0"/>
                            <w:autoSpaceDN w:val="0"/>
                            <w:adjustRightInd w:val="0"/>
                            <w:jc w:val="center"/>
                            <w:textAlignment w:val="baseline"/>
                            <w:rPr>
                              <w:rFonts w:ascii="Arial Narrow" w:hAnsi="Arial Narrow" w:cs="Arial Narrow"/>
                              <w:sz w:val="18"/>
                              <w:szCs w:val="18"/>
                            </w:rPr>
                          </w:pPr>
                          <w:r>
                            <w:rPr>
                              <w:rFonts w:ascii="Arial Narrow" w:hAnsi="Arial Narrow" w:cs="Arial Narrow"/>
                              <w:sz w:val="18"/>
                              <w:szCs w:val="18"/>
                            </w:rPr>
                            <w:t>Brendan P. Watkins</w:t>
                          </w:r>
                        </w:p>
                        <w:p w:rsidR="00DA6373" w:rsidRDefault="00DA6373" w:rsidP="00DA6373">
                          <w:pPr>
                            <w:overflowPunct w:val="0"/>
                            <w:autoSpaceDE w:val="0"/>
                            <w:autoSpaceDN w:val="0"/>
                            <w:adjustRightInd w:val="0"/>
                            <w:jc w:val="center"/>
                            <w:textAlignment w:val="baseline"/>
                            <w:rPr>
                              <w:rFonts w:ascii="Arial Narrow" w:hAnsi="Arial Narrow" w:cs="Arial Narrow"/>
                              <w:sz w:val="18"/>
                              <w:szCs w:val="18"/>
                            </w:rPr>
                          </w:pPr>
                          <w:r>
                            <w:rPr>
                              <w:rFonts w:ascii="Arial Narrow" w:hAnsi="Arial Narrow" w:cs="Arial Narrow"/>
                              <w:sz w:val="18"/>
                              <w:szCs w:val="18"/>
                            </w:rPr>
                            <w:t>Margo Norton</w:t>
                          </w:r>
                        </w:p>
                        <w:p w:rsidR="00DA6373" w:rsidRDefault="00DA6373" w:rsidP="00DA6373">
                          <w:pPr>
                            <w:overflowPunct w:val="0"/>
                            <w:autoSpaceDE w:val="0"/>
                            <w:autoSpaceDN w:val="0"/>
                            <w:adjustRightInd w:val="0"/>
                            <w:jc w:val="center"/>
                            <w:textAlignment w:val="baseline"/>
                            <w:rPr>
                              <w:rFonts w:ascii="Arial Narrow" w:hAnsi="Arial Narrow" w:cs="Arial Narrow"/>
                              <w:sz w:val="18"/>
                              <w:szCs w:val="18"/>
                            </w:rPr>
                          </w:pPr>
                          <w:r>
                            <w:rPr>
                              <w:rFonts w:ascii="Arial Narrow" w:hAnsi="Arial Narrow" w:cs="Arial Narrow"/>
                              <w:sz w:val="18"/>
                              <w:szCs w:val="18"/>
                            </w:rPr>
                            <w:t>James Ofsink</w:t>
                          </w:r>
                        </w:p>
                        <w:p w:rsidR="00DA6373" w:rsidRDefault="00027EE2" w:rsidP="00DA6373">
                          <w:pPr>
                            <w:overflowPunct w:val="0"/>
                            <w:autoSpaceDE w:val="0"/>
                            <w:autoSpaceDN w:val="0"/>
                            <w:adjustRightInd w:val="0"/>
                            <w:jc w:val="center"/>
                            <w:textAlignment w:val="baseline"/>
                            <w:rPr>
                              <w:rFonts w:ascii="Arial Narrow" w:hAnsi="Arial Narrow" w:cs="Arial Narrow"/>
                              <w:sz w:val="18"/>
                              <w:szCs w:val="18"/>
                            </w:rPr>
                          </w:pPr>
                          <w:r>
                            <w:rPr>
                              <w:rFonts w:ascii="Arial Narrow" w:hAnsi="Arial Narrow" w:cs="Arial Narrow"/>
                              <w:sz w:val="18"/>
                              <w:szCs w:val="18"/>
                            </w:rPr>
                            <w:t xml:space="preserve">Dr. </w:t>
                          </w:r>
                          <w:r w:rsidR="00DA6373">
                            <w:rPr>
                              <w:rFonts w:ascii="Arial Narrow" w:hAnsi="Arial Narrow" w:cs="Arial Narrow"/>
                              <w:sz w:val="18"/>
                              <w:szCs w:val="18"/>
                            </w:rPr>
                            <w:t>Mark Wubbold</w:t>
                          </w:r>
                        </w:p>
                        <w:p w:rsidR="0094184C" w:rsidRDefault="0094184C" w:rsidP="00B664AD">
                          <w:pPr>
                            <w:jc w:val="center"/>
                            <w:rPr>
                              <w:rFonts w:ascii="Arial Narrow" w:hAnsi="Arial Narrow" w:cs="Arial Narrow"/>
                              <w:sz w:val="16"/>
                              <w:szCs w:val="16"/>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30" type="#_x0000_t202" style="position:absolute;margin-left:-58.1pt;margin-top:-91.75pt;width:95.4pt;height:81.9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zV8QIAAEsGAAAOAAAAZHJzL2Uyb0RvYy54bWysVcuOmzAU3VfqP1jeM0BCEkBDRkkmVJWm&#10;D2mm6trBJlgFm9pOyEzVf++1yYO0XVRtWSBffH18z7kPbu8OTY32TGkuRYbDmwAjJgpJudhm+NNT&#10;7sUYaUMEJbUULMPPTOO7+etXt12bspGsZE2ZQgAidNq1Ga6MaVPf10XFGqJvZMsEbJZSNcSAqbY+&#10;VaQD9Kb2R0Ew9TupaKtkwbSGr/f9Jp47/LJkhflQlpoZVGcYYjPurdx7Y9/+/JakW0XaihfHMMhf&#10;RNEQLuDSM9Q9MQTtFP8FquGFklqW5qaQjS/LkhfMcQA2YfATm8eKtMxxAXF0e5ZJ/z/Y4v3+o0Kc&#10;Qu4wEqSBFD2xg0FLeUATq07X6hScHltwMwf4bD0tU90+yOKLRkKuKiK2bKGU7CpGKEQX2pP+4GiP&#10;oy3IpnsnKVxDdkY6oEOpGgsIYiBAhyw9nzNjQynslaMwnMSwVcBeGERBOHa580l6Ot4qbd4w2SC7&#10;yLCC1Dt4sn/QxoZD0pOLC1/WnOa8rp2htptVrdCeQJnk7nEMgOXQrRbWWUh7rEfsvzBXaP01JIWY&#10;YWk9bfSuCL4l4SgKlqPEy6fxzIvyaOIlsyD2gjBZJtMgSqL7/LsNN4zSilPKxAMX7FSQYfRnCT+2&#10;Rl9KriRR5wQl9Ra681iiV5T0kHngnt8xb7iBNq15k+H47ERSm+61oKAFSQ3hdb/2r1k46UGKa0UW&#10;+SSYRePYm80mYy8arwNvGecrb7EKp9PZerlarsNrRdZOZf3vorhATimzhtwBu8eKdohyWzvjSTKC&#10;dqAcBsVo1vNFvYaFURgpaT5zU7n2tPpajCshV+45CnlG74W4XDzQ6cjtIhVU66mOXB/Z1umbyBw2&#10;B9ewY4tve2wj6TM0FkTlkg3TGBaVVC8YdTDZMqy/7ohiGNVvBTTneBomExiFQ0MNjc3QIKIAqAwb&#10;jPrlyrjxaTkLuYAmLrlrr0skwMIaMLEcn+N0tSNxaDuvyz9g/gMAAP//AwBQSwMEFAAGAAgAAAAh&#10;AFMISa/iAAAADAEAAA8AAABkcnMvZG93bnJldi54bWxMj01PhDAQhu8m/odmTLxsdgu7yu4iZUMa&#10;PZk1EfXgrdAKxHZKaGHx31tOepuPJ+88k51mo8mkBtdZZBBvIiAKays7bBi8vz2tD0CcFyiFtqgY&#10;/CgHp/z6KhOptBd8VVPpGxJC0KWCQet9n1Lq6lYZ4Ta2Vxh2X3Ywwod2aKgcxCWEG023UZRQIzoM&#10;F1rRK96q+rscDYNPPb4UvPrgzzvOp3L1eIxWxZmx25u5eADi1ez/YFj0gzrkwamyI0pHNIN1HCfb&#10;wC7VYXcPJDD7uwRItUyOe6B5Rv8/kf8CAAD//wMAUEsBAi0AFAAGAAgAAAAhALaDOJL+AAAA4QEA&#10;ABMAAAAAAAAAAAAAAAAAAAAAAFtDb250ZW50X1R5cGVzXS54bWxQSwECLQAUAAYACAAAACEAOP0h&#10;/9YAAACUAQAACwAAAAAAAAAAAAAAAAAvAQAAX3JlbHMvLnJlbHNQSwECLQAUAAYACAAAACEANB1c&#10;1fECAABLBgAADgAAAAAAAAAAAAAAAAAuAgAAZHJzL2Uyb0RvYy54bWxQSwECLQAUAAYACAAAACEA&#10;UwhJr+IAAAAMAQAADwAAAAAAAAAAAAAAAABLBQAAZHJzL2Rvd25yZXYueG1sUEsFBgAAAAAEAAQA&#10;8wAAAFoGAAAAAA==&#10;" stroked="f" strokeweight="0" insetpen="t">
              <v:shadow color="#ccc"/>
              <v:textbox inset="2.85pt,2.85pt,2.85pt,2.85pt">
                <w:txbxContent>
                  <w:p w:rsidR="00DA6373" w:rsidRDefault="00DA6373" w:rsidP="00DA6373">
                    <w:pPr>
                      <w:overflowPunct w:val="0"/>
                      <w:autoSpaceDE w:val="0"/>
                      <w:autoSpaceDN w:val="0"/>
                      <w:adjustRightInd w:val="0"/>
                      <w:jc w:val="center"/>
                      <w:textAlignment w:val="baseline"/>
                      <w:rPr>
                        <w:rFonts w:ascii="Arial Narrow" w:hAnsi="Arial Narrow" w:cs="Arial Narrow"/>
                        <w:b/>
                        <w:bCs/>
                        <w:sz w:val="18"/>
                        <w:szCs w:val="18"/>
                      </w:rPr>
                    </w:pPr>
                    <w:r>
                      <w:rPr>
                        <w:rFonts w:ascii="Arial Narrow" w:hAnsi="Arial Narrow" w:cs="Arial Narrow"/>
                        <w:b/>
                        <w:bCs/>
                        <w:sz w:val="18"/>
                        <w:szCs w:val="18"/>
                      </w:rPr>
                      <w:t>Commissioners</w:t>
                    </w:r>
                  </w:p>
                  <w:p w:rsidR="00DA6373" w:rsidRDefault="00DA6373" w:rsidP="00DA6373">
                    <w:pPr>
                      <w:overflowPunct w:val="0"/>
                      <w:autoSpaceDE w:val="0"/>
                      <w:autoSpaceDN w:val="0"/>
                      <w:adjustRightInd w:val="0"/>
                      <w:jc w:val="center"/>
                      <w:textAlignment w:val="baseline"/>
                      <w:rPr>
                        <w:rFonts w:ascii="Arial Narrow" w:hAnsi="Arial Narrow" w:cs="Arial Narrow"/>
                        <w:b/>
                        <w:bCs/>
                        <w:sz w:val="18"/>
                        <w:szCs w:val="18"/>
                      </w:rPr>
                    </w:pPr>
                  </w:p>
                  <w:p w:rsidR="00DA6373" w:rsidRDefault="00DA6373" w:rsidP="00DA6373">
                    <w:pPr>
                      <w:overflowPunct w:val="0"/>
                      <w:autoSpaceDE w:val="0"/>
                      <w:autoSpaceDN w:val="0"/>
                      <w:adjustRightInd w:val="0"/>
                      <w:textAlignment w:val="baseline"/>
                      <w:rPr>
                        <w:rFonts w:ascii="Arial Narrow" w:hAnsi="Arial Narrow" w:cs="Arial Narrow"/>
                        <w:sz w:val="18"/>
                        <w:szCs w:val="18"/>
                      </w:rPr>
                    </w:pPr>
                    <w:r>
                      <w:rPr>
                        <w:rFonts w:ascii="Arial Narrow" w:hAnsi="Arial Narrow" w:cs="Arial Narrow"/>
                        <w:sz w:val="18"/>
                        <w:szCs w:val="18"/>
                      </w:rPr>
                      <w:t xml:space="preserve"> David Barringer, Chair</w:t>
                    </w:r>
                  </w:p>
                  <w:p w:rsidR="00DA6373" w:rsidRDefault="00DA6373" w:rsidP="00DA6373">
                    <w:pPr>
                      <w:overflowPunct w:val="0"/>
                      <w:autoSpaceDE w:val="0"/>
                      <w:autoSpaceDN w:val="0"/>
                      <w:adjustRightInd w:val="0"/>
                      <w:jc w:val="center"/>
                      <w:textAlignment w:val="baseline"/>
                      <w:rPr>
                        <w:rFonts w:ascii="Arial Narrow" w:hAnsi="Arial Narrow" w:cs="Arial Narrow"/>
                        <w:sz w:val="18"/>
                        <w:szCs w:val="18"/>
                      </w:rPr>
                    </w:pPr>
                    <w:r>
                      <w:rPr>
                        <w:rFonts w:ascii="Arial Narrow" w:hAnsi="Arial Narrow" w:cs="Arial Narrow"/>
                        <w:sz w:val="18"/>
                        <w:szCs w:val="18"/>
                      </w:rPr>
                      <w:t>Brendan P. Watkins</w:t>
                    </w:r>
                  </w:p>
                  <w:p w:rsidR="00DA6373" w:rsidRDefault="00DA6373" w:rsidP="00DA6373">
                    <w:pPr>
                      <w:overflowPunct w:val="0"/>
                      <w:autoSpaceDE w:val="0"/>
                      <w:autoSpaceDN w:val="0"/>
                      <w:adjustRightInd w:val="0"/>
                      <w:jc w:val="center"/>
                      <w:textAlignment w:val="baseline"/>
                      <w:rPr>
                        <w:rFonts w:ascii="Arial Narrow" w:hAnsi="Arial Narrow" w:cs="Arial Narrow"/>
                        <w:sz w:val="18"/>
                        <w:szCs w:val="18"/>
                      </w:rPr>
                    </w:pPr>
                    <w:r>
                      <w:rPr>
                        <w:rFonts w:ascii="Arial Narrow" w:hAnsi="Arial Narrow" w:cs="Arial Narrow"/>
                        <w:sz w:val="18"/>
                        <w:szCs w:val="18"/>
                      </w:rPr>
                      <w:t>Margo Norton</w:t>
                    </w:r>
                  </w:p>
                  <w:p w:rsidR="00DA6373" w:rsidRDefault="00DA6373" w:rsidP="00DA6373">
                    <w:pPr>
                      <w:overflowPunct w:val="0"/>
                      <w:autoSpaceDE w:val="0"/>
                      <w:autoSpaceDN w:val="0"/>
                      <w:adjustRightInd w:val="0"/>
                      <w:jc w:val="center"/>
                      <w:textAlignment w:val="baseline"/>
                      <w:rPr>
                        <w:rFonts w:ascii="Arial Narrow" w:hAnsi="Arial Narrow" w:cs="Arial Narrow"/>
                        <w:sz w:val="18"/>
                        <w:szCs w:val="18"/>
                      </w:rPr>
                    </w:pPr>
                    <w:r>
                      <w:rPr>
                        <w:rFonts w:ascii="Arial Narrow" w:hAnsi="Arial Narrow" w:cs="Arial Narrow"/>
                        <w:sz w:val="18"/>
                        <w:szCs w:val="18"/>
                      </w:rPr>
                      <w:t>James Ofsink</w:t>
                    </w:r>
                  </w:p>
                  <w:p w:rsidR="00DA6373" w:rsidRDefault="00027EE2" w:rsidP="00DA6373">
                    <w:pPr>
                      <w:overflowPunct w:val="0"/>
                      <w:autoSpaceDE w:val="0"/>
                      <w:autoSpaceDN w:val="0"/>
                      <w:adjustRightInd w:val="0"/>
                      <w:jc w:val="center"/>
                      <w:textAlignment w:val="baseline"/>
                      <w:rPr>
                        <w:rFonts w:ascii="Arial Narrow" w:hAnsi="Arial Narrow" w:cs="Arial Narrow"/>
                        <w:sz w:val="18"/>
                        <w:szCs w:val="18"/>
                      </w:rPr>
                    </w:pPr>
                    <w:r>
                      <w:rPr>
                        <w:rFonts w:ascii="Arial Narrow" w:hAnsi="Arial Narrow" w:cs="Arial Narrow"/>
                        <w:sz w:val="18"/>
                        <w:szCs w:val="18"/>
                      </w:rPr>
                      <w:t xml:space="preserve">Dr. </w:t>
                    </w:r>
                    <w:bookmarkStart w:id="1" w:name="_GoBack"/>
                    <w:bookmarkEnd w:id="1"/>
                    <w:r w:rsidR="00DA6373">
                      <w:rPr>
                        <w:rFonts w:ascii="Arial Narrow" w:hAnsi="Arial Narrow" w:cs="Arial Narrow"/>
                        <w:sz w:val="18"/>
                        <w:szCs w:val="18"/>
                      </w:rPr>
                      <w:t xml:space="preserve">Mark </w:t>
                    </w:r>
                    <w:proofErr w:type="spellStart"/>
                    <w:r w:rsidR="00DA6373">
                      <w:rPr>
                        <w:rFonts w:ascii="Arial Narrow" w:hAnsi="Arial Narrow" w:cs="Arial Narrow"/>
                        <w:sz w:val="18"/>
                        <w:szCs w:val="18"/>
                      </w:rPr>
                      <w:t>Wubbold</w:t>
                    </w:r>
                    <w:proofErr w:type="spellEnd"/>
                  </w:p>
                  <w:p w:rsidR="0094184C" w:rsidRDefault="0094184C" w:rsidP="00B664AD">
                    <w:pPr>
                      <w:jc w:val="center"/>
                      <w:rPr>
                        <w:rFonts w:ascii="Arial Narrow" w:hAnsi="Arial Narrow" w:cs="Arial Narrow"/>
                        <w:sz w:val="16"/>
                        <w:szCs w:val="16"/>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DE" w:rsidRDefault="00DA05DE">
      <w:r>
        <w:separator/>
      </w:r>
    </w:p>
  </w:footnote>
  <w:footnote w:type="continuationSeparator" w:id="0">
    <w:p w:rsidR="00DA05DE" w:rsidRDefault="00DA05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85" w:rsidRDefault="008731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4C" w:rsidRPr="00174A4E" w:rsidRDefault="0094184C" w:rsidP="00B664AD">
    <w:pPr>
      <w:pStyle w:val="Header"/>
      <w:jc w:val="both"/>
      <w:rPr>
        <w:sz w:val="22"/>
        <w:szCs w:val="22"/>
      </w:rPr>
    </w:pPr>
    <w:r>
      <w:rPr>
        <w:sz w:val="22"/>
        <w:szCs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4C" w:rsidRDefault="000B4449">
    <w:pPr>
      <w:pStyle w:val="Header"/>
    </w:pPr>
    <w:r>
      <w:rPr>
        <w:noProof/>
      </w:rPr>
      <w:drawing>
        <wp:anchor distT="36576" distB="36576" distL="36576" distR="36576" simplePos="0" relativeHeight="251654656" behindDoc="0" locked="0" layoutInCell="1" allowOverlap="1">
          <wp:simplePos x="0" y="0"/>
          <wp:positionH relativeFrom="column">
            <wp:posOffset>-609600</wp:posOffset>
          </wp:positionH>
          <wp:positionV relativeFrom="paragraph">
            <wp:posOffset>92075</wp:posOffset>
          </wp:positionV>
          <wp:extent cx="1154430" cy="579120"/>
          <wp:effectExtent l="0" t="0" r="7620" b="0"/>
          <wp:wrapNone/>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685800</wp:posOffset>
              </wp:positionH>
              <wp:positionV relativeFrom="paragraph">
                <wp:posOffset>-182880</wp:posOffset>
              </wp:positionV>
              <wp:extent cx="0" cy="9486900"/>
              <wp:effectExtent l="9525" t="7620" r="952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814EA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pt" to="54pt,7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bw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mgWOtMbV0BApXY21EbP6sVsNf3ukNJVS9SBR4avFwNpWchI3qSEjTOAv++/aAYx5Oh1bNO5&#10;sV2AhAagc1TjcleDnz2iwyGF00U+ny3SqFRCiluisc5/5rpDwSixBM4RmJy2zgcipLiFhHuU3ggp&#10;o9hSoR5Qp5NpTHBaChacIczZw76SFp1IGJf4xarA8xhm9VGxCNZywtZX2xMhBxsulyrgQSlA52oN&#10;8/BjkS7W8/U8H+WT2XqUp3U9+rSp8tFsk32c1h/qqqqzn4FalhetYIyrwO42m1n+d9pfX8kwVffp&#10;vLcheYse+wVkb/9IOmoZ5BsGYa/ZZWdvGsM4xuDr0wnz/rgH+/GBr34BAAD//wMAUEsDBBQABgAI&#10;AAAAIQAruNr+3gAAAAwBAAAPAAAAZHJzL2Rvd25yZXYueG1sTI9BT8MwDIXvSPyHyEhcpi2lwFSV&#10;phMCeuPCAHH1GtNWNE7XZFvh1+PtAjc/++n5fcVqcr3a0xg6zwauFgko4trbjhsDb6/VPAMVIrLF&#10;3jMZ+KYAq/L8rMDc+gO/0H4dGyUhHHI00MY45FqHuiWHYeEHYrl9+tFhFDk22o54kHDX6zRJltph&#10;x/KhxYEeWqq/1jtnIFTvtK1+ZvUs+bhuPKXbx+cnNObyYrq/AxVpin9mONaX6lBKp43fsQ2qF51k&#10;whINzNNMGI6O02Yjw83yNgVdFvo/RPkLAAD//wMAUEsBAi0AFAAGAAgAAAAhALaDOJL+AAAA4QEA&#10;ABMAAAAAAAAAAAAAAAAAAAAAAFtDb250ZW50X1R5cGVzXS54bWxQSwECLQAUAAYACAAAACEAOP0h&#10;/9YAAACUAQAACwAAAAAAAAAAAAAAAAAvAQAAX3JlbHMvLnJlbHNQSwECLQAUAAYACAAAACEA8oAW&#10;8BECAAAoBAAADgAAAAAAAAAAAAAAAAAuAgAAZHJzL2Uyb0RvYy54bWxQSwECLQAUAAYACAAAACEA&#10;K7ja/t4AAAAMAQAADwAAAAAAAAAAAAAAAABrBAAAZHJzL2Rvd25yZXYueG1sUEsFBgAAAAAEAAQA&#10;8wAAAHYFAAAAAA==&#10;"/>
          </w:pict>
        </mc:Fallback>
      </mc:AlternateContent>
    </w:r>
    <w:r>
      <w:rPr>
        <w:noProof/>
      </w:rPr>
      <mc:AlternateContent>
        <mc:Choice Requires="wps">
          <w:drawing>
            <wp:anchor distT="36576" distB="36576" distL="36576" distR="36576" simplePos="0" relativeHeight="251657728" behindDoc="0" locked="0" layoutInCell="1" allowOverlap="1">
              <wp:simplePos x="0" y="0"/>
              <wp:positionH relativeFrom="column">
                <wp:posOffset>-685800</wp:posOffset>
              </wp:positionH>
              <wp:positionV relativeFrom="paragraph">
                <wp:posOffset>2103120</wp:posOffset>
              </wp:positionV>
              <wp:extent cx="1211580" cy="16002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6002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184C" w:rsidRDefault="0094184C" w:rsidP="00B664AD">
                          <w:pPr>
                            <w:jc w:val="center"/>
                            <w:rPr>
                              <w:rFonts w:ascii="Arial Narrow" w:hAnsi="Arial Narrow" w:cs="Arial Narrow"/>
                              <w:sz w:val="16"/>
                              <w:szCs w:val="16"/>
                            </w:rPr>
                          </w:pPr>
                          <w:r>
                            <w:rPr>
                              <w:rFonts w:ascii="Arial Narrow" w:hAnsi="Arial Narrow" w:cs="Arial Narrow"/>
                              <w:sz w:val="16"/>
                              <w:szCs w:val="16"/>
                            </w:rPr>
                            <w:t>Telephone (503) 988-3054</w:t>
                          </w:r>
                        </w:p>
                        <w:p w:rsidR="0094184C" w:rsidRDefault="0094184C" w:rsidP="00B664AD">
                          <w:pPr>
                            <w:jc w:val="center"/>
                            <w:rPr>
                              <w:rFonts w:ascii="Arial Narrow" w:hAnsi="Arial Narrow" w:cs="Arial Narrow"/>
                              <w:sz w:val="16"/>
                              <w:szCs w:val="16"/>
                            </w:rPr>
                          </w:pPr>
                        </w:p>
                        <w:p w:rsidR="0094184C" w:rsidRDefault="0094184C" w:rsidP="00B664AD">
                          <w:pPr>
                            <w:jc w:val="center"/>
                            <w:rPr>
                              <w:rFonts w:ascii="Arial Narrow" w:hAnsi="Arial Narrow" w:cs="Arial Narrow"/>
                              <w:sz w:val="16"/>
                              <w:szCs w:val="16"/>
                            </w:rPr>
                          </w:pPr>
                          <w:r>
                            <w:rPr>
                              <w:rFonts w:ascii="Arial Narrow" w:hAnsi="Arial Narrow" w:cs="Arial Narrow"/>
                              <w:sz w:val="16"/>
                              <w:szCs w:val="16"/>
                            </w:rPr>
                            <w:t>Fax: (503) 988-3053</w:t>
                          </w:r>
                        </w:p>
                        <w:p w:rsidR="0094184C" w:rsidRDefault="0094184C" w:rsidP="00B664AD">
                          <w:pPr>
                            <w:jc w:val="center"/>
                            <w:rPr>
                              <w:rFonts w:ascii="Arial Narrow" w:hAnsi="Arial Narrow" w:cs="Arial Narrow"/>
                              <w:sz w:val="16"/>
                              <w:szCs w:val="16"/>
                            </w:rPr>
                          </w:pPr>
                        </w:p>
                        <w:p w:rsidR="0094184C" w:rsidRDefault="0094184C" w:rsidP="00B664AD">
                          <w:pPr>
                            <w:jc w:val="center"/>
                            <w:rPr>
                              <w:rFonts w:ascii="Arial Narrow" w:hAnsi="Arial Narrow" w:cs="Arial Narrow"/>
                              <w:sz w:val="16"/>
                              <w:szCs w:val="16"/>
                            </w:rPr>
                          </w:pPr>
                        </w:p>
                        <w:p w:rsidR="0094184C" w:rsidRDefault="0094184C" w:rsidP="00186572">
                          <w:pPr>
                            <w:jc w:val="center"/>
                            <w:rPr>
                              <w:rFonts w:ascii="Arial Narrow" w:hAnsi="Arial Narrow" w:cs="Arial Narrow"/>
                              <w:sz w:val="16"/>
                              <w:szCs w:val="16"/>
                            </w:rPr>
                          </w:pPr>
                          <w:r>
                            <w:rPr>
                              <w:rFonts w:ascii="Arial Narrow" w:hAnsi="Arial Narrow" w:cs="Arial Narrow"/>
                              <w:sz w:val="16"/>
                              <w:szCs w:val="16"/>
                            </w:rPr>
                            <w:t>E-Mail:</w:t>
                          </w:r>
                        </w:p>
                        <w:p w:rsidR="0094184C" w:rsidRDefault="0094184C" w:rsidP="00186572">
                          <w:pPr>
                            <w:jc w:val="center"/>
                            <w:rPr>
                              <w:rFonts w:ascii="Arial Narrow" w:hAnsi="Arial Narrow" w:cs="Arial Narrow"/>
                              <w:sz w:val="16"/>
                              <w:szCs w:val="16"/>
                            </w:rPr>
                          </w:pPr>
                          <w:r>
                            <w:rPr>
                              <w:rFonts w:ascii="Arial Narrow" w:hAnsi="Arial Narrow" w:cs="Arial Narrow"/>
                              <w:sz w:val="16"/>
                              <w:szCs w:val="16"/>
                            </w:rPr>
                            <w:t>TSCC@ multco.us</w:t>
                          </w:r>
                        </w:p>
                        <w:p w:rsidR="0094184C" w:rsidRDefault="0094184C" w:rsidP="00186572">
                          <w:pPr>
                            <w:jc w:val="center"/>
                            <w:rPr>
                              <w:rFonts w:ascii="Arial Narrow" w:hAnsi="Arial Narrow" w:cs="Arial Narrow"/>
                              <w:sz w:val="16"/>
                              <w:szCs w:val="16"/>
                            </w:rPr>
                          </w:pPr>
                        </w:p>
                        <w:p w:rsidR="0094184C" w:rsidRDefault="0094184C" w:rsidP="00186572">
                          <w:pPr>
                            <w:jc w:val="center"/>
                            <w:rPr>
                              <w:rFonts w:ascii="Arial Narrow" w:hAnsi="Arial Narrow" w:cs="Arial Narrow"/>
                              <w:sz w:val="16"/>
                              <w:szCs w:val="16"/>
                            </w:rPr>
                          </w:pPr>
                          <w:r>
                            <w:rPr>
                              <w:rFonts w:ascii="Arial Narrow" w:hAnsi="Arial Narrow" w:cs="Arial Narrow"/>
                              <w:sz w:val="16"/>
                              <w:szCs w:val="16"/>
                            </w:rPr>
                            <w:t>Web Site:</w:t>
                          </w:r>
                        </w:p>
                        <w:p w:rsidR="0094184C" w:rsidRDefault="0094184C" w:rsidP="00186572">
                          <w:pPr>
                            <w:jc w:val="center"/>
                            <w:rPr>
                              <w:rFonts w:ascii="Arial Narrow" w:hAnsi="Arial Narrow" w:cs="Arial Narrow"/>
                              <w:sz w:val="16"/>
                              <w:szCs w:val="16"/>
                            </w:rPr>
                          </w:pPr>
                          <w:r>
                            <w:rPr>
                              <w:rFonts w:ascii="Arial Narrow" w:hAnsi="Arial Narrow" w:cs="Arial Narrow"/>
                              <w:sz w:val="16"/>
                              <w:szCs w:val="16"/>
                            </w:rPr>
                            <w:t>www.tsccmultco.com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margin-left:-54pt;margin-top:165.6pt;width:95.4pt;height:12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ad7AIAAEQGAAAOAAAAZHJzL2Uyb0RvYy54bWysVMlu2zAQvRfoPxC8K1osLxIiB7ZiFQXS&#10;BUiKnmmRsohKpErSlpOi/94h5bXtoWirg8Ahh4/z3iy3d/u2QTumNJciw+FNgBETpaRcbDL86anw&#10;ZhhpQwQljRQsw89M47v561e3fZeySNayoUwhABE67bsM18Z0qe/rsmYt0TeyYwIOK6laYsBUG58q&#10;0gN62/hREEz8XiraKVkyrWH3fjjEc4dfVaw0H6pKM4OaDENsxv2V+6/t35/fknSjSFfz8hAG+Yso&#10;WsIFPHqCuieGoK3iv0C1vFRSy8rclLL1ZVXxkjkOwCYMfmLzWJOOOS4gju5OMun/B1u+331UiNMM&#10;xxgJ0kKKntjeoKXco9iq03c6BafHDtzMHrYhy46p7h5k+UUjIfOaiA1bKCX7mhEK0YX2pn9xdcDR&#10;FmTdv5MUniFbIx3QvlKtlQ7EQIAOWXo+ZcaGUtonozAcz+CohLNwEgSQe/cGSY/XO6XNGyZbZBcZ&#10;VpB6B092D9rYcEh6dLGvadlwWvCmcYbarPNGoR2BMincd0C/cmuEdRbSXhsQhx3mCm14hqQQMyyt&#10;p43eFcG3JIziYBklXjGZTb24iMdeMg1mXhAmy2QSxEl8X3y34YZxWnNKmXjggh0LMoz/LOGH1hhK&#10;yZUk6p2gpNlAdx5K9IqSvmQeuO93zFtuoE0b3mZ4dnIiqU33SlDQgqSG8GZY+9csnPQgxbUii2Ic&#10;TOPRzJtOxyMvHq0Cbzkrcm+Rh5PJdLXMl6vwWpGVU1n/uygukGPKrCG3wO6xpj2i3NbOaJxEIQYD&#10;BkU0HfiiQcPSKIyUNJ+5qV17Wn0txpWQufsOQp7QByHOD1/odOB2lgqq9VhHro9s6wxNZPbrPQhu&#10;m2st6TN0FITjsgxjGBa1VC8Y9TDSMqy/boliGDVvBXTlaBImY5iBl4a6NNaXBhElQGXYYDQsc+Pm&#10;piUr5AK6t+Kur86RQPjWgFHliBzGqp2Fl7bzOg//+Q8AAAD//wMAUEsDBBQABgAIAAAAIQDIq5El&#10;4QAAAAsBAAAPAAAAZHJzL2Rvd25yZXYueG1sTI/BToQwFEX3Jv5D80zcTGZaIBpEyoQ0ujKaDOrC&#10;XaEViO0roYXBv7eudPnybu49pzxu1pBVz350yCE5MCAaO6dG7Dm8vT7ucyA+SFTSONQcvrWHY3V5&#10;UcpCuTOe9NqEnsQS9IXkMIQwFZT6btBW+oObNMbfp5utDPGce6pmeY7l1tCUsVtq5YhxYZCTFoPu&#10;vprFcvgwy0st2nfxlAmxNruHO7arnzm/vtrqeyBBb+EvDL/4ER2qyNS6BZUnhsM+YXmUCRyyLEmB&#10;xEieRpmWw02epUCrkv53qH4AAAD//wMAUEsBAi0AFAAGAAgAAAAhALaDOJL+AAAA4QEAABMAAAAA&#10;AAAAAAAAAAAAAAAAAFtDb250ZW50X1R5cGVzXS54bWxQSwECLQAUAAYACAAAACEAOP0h/9YAAACU&#10;AQAACwAAAAAAAAAAAAAAAAAvAQAAX3JlbHMvLnJlbHNQSwECLQAUAAYACAAAACEAxvL2newCAABE&#10;BgAADgAAAAAAAAAAAAAAAAAuAgAAZHJzL2Uyb0RvYy54bWxQSwECLQAUAAYACAAAACEAyKuRJeEA&#10;AAALAQAADwAAAAAAAAAAAAAAAABGBQAAZHJzL2Rvd25yZXYueG1sUEsFBgAAAAAEAAQA8wAAAFQG&#10;AAAAAA==&#10;" stroked="f" strokeweight="0" insetpen="t">
              <v:shadow color="#ccc"/>
              <v:textbox inset="2.85pt,2.85pt,2.85pt,2.85pt">
                <w:txbxContent>
                  <w:p w:rsidR="0094184C" w:rsidRDefault="0094184C" w:rsidP="00B664AD">
                    <w:pPr>
                      <w:jc w:val="center"/>
                      <w:rPr>
                        <w:rFonts w:ascii="Arial Narrow" w:hAnsi="Arial Narrow" w:cs="Arial Narrow"/>
                        <w:sz w:val="16"/>
                        <w:szCs w:val="16"/>
                      </w:rPr>
                    </w:pPr>
                    <w:r>
                      <w:rPr>
                        <w:rFonts w:ascii="Arial Narrow" w:hAnsi="Arial Narrow" w:cs="Arial Narrow"/>
                        <w:sz w:val="16"/>
                        <w:szCs w:val="16"/>
                      </w:rPr>
                      <w:t>Telephone (503) 988-3054</w:t>
                    </w:r>
                  </w:p>
                  <w:p w:rsidR="0094184C" w:rsidRDefault="0094184C" w:rsidP="00B664AD">
                    <w:pPr>
                      <w:jc w:val="center"/>
                      <w:rPr>
                        <w:rFonts w:ascii="Arial Narrow" w:hAnsi="Arial Narrow" w:cs="Arial Narrow"/>
                        <w:sz w:val="16"/>
                        <w:szCs w:val="16"/>
                      </w:rPr>
                    </w:pPr>
                  </w:p>
                  <w:p w:rsidR="0094184C" w:rsidRDefault="0094184C" w:rsidP="00B664AD">
                    <w:pPr>
                      <w:jc w:val="center"/>
                      <w:rPr>
                        <w:rFonts w:ascii="Arial Narrow" w:hAnsi="Arial Narrow" w:cs="Arial Narrow"/>
                        <w:sz w:val="16"/>
                        <w:szCs w:val="16"/>
                      </w:rPr>
                    </w:pPr>
                    <w:r>
                      <w:rPr>
                        <w:rFonts w:ascii="Arial Narrow" w:hAnsi="Arial Narrow" w:cs="Arial Narrow"/>
                        <w:sz w:val="16"/>
                        <w:szCs w:val="16"/>
                      </w:rPr>
                      <w:t>Fax: (503) 988-3053</w:t>
                    </w:r>
                  </w:p>
                  <w:p w:rsidR="0094184C" w:rsidRDefault="0094184C" w:rsidP="00B664AD">
                    <w:pPr>
                      <w:jc w:val="center"/>
                      <w:rPr>
                        <w:rFonts w:ascii="Arial Narrow" w:hAnsi="Arial Narrow" w:cs="Arial Narrow"/>
                        <w:sz w:val="16"/>
                        <w:szCs w:val="16"/>
                      </w:rPr>
                    </w:pPr>
                  </w:p>
                  <w:p w:rsidR="0094184C" w:rsidRDefault="0094184C" w:rsidP="00B664AD">
                    <w:pPr>
                      <w:jc w:val="center"/>
                      <w:rPr>
                        <w:rFonts w:ascii="Arial Narrow" w:hAnsi="Arial Narrow" w:cs="Arial Narrow"/>
                        <w:sz w:val="16"/>
                        <w:szCs w:val="16"/>
                      </w:rPr>
                    </w:pPr>
                  </w:p>
                  <w:p w:rsidR="0094184C" w:rsidRDefault="0094184C" w:rsidP="00186572">
                    <w:pPr>
                      <w:jc w:val="center"/>
                      <w:rPr>
                        <w:rFonts w:ascii="Arial Narrow" w:hAnsi="Arial Narrow" w:cs="Arial Narrow"/>
                        <w:sz w:val="16"/>
                        <w:szCs w:val="16"/>
                      </w:rPr>
                    </w:pPr>
                    <w:r>
                      <w:rPr>
                        <w:rFonts w:ascii="Arial Narrow" w:hAnsi="Arial Narrow" w:cs="Arial Narrow"/>
                        <w:sz w:val="16"/>
                        <w:szCs w:val="16"/>
                      </w:rPr>
                      <w:t>E-Mail:</w:t>
                    </w:r>
                  </w:p>
                  <w:p w:rsidR="0094184C" w:rsidRDefault="0094184C" w:rsidP="00186572">
                    <w:pPr>
                      <w:jc w:val="center"/>
                      <w:rPr>
                        <w:rFonts w:ascii="Arial Narrow" w:hAnsi="Arial Narrow" w:cs="Arial Narrow"/>
                        <w:sz w:val="16"/>
                        <w:szCs w:val="16"/>
                      </w:rPr>
                    </w:pPr>
                    <w:smartTag w:uri="urn:schemas-microsoft-com:office:smarttags" w:element="PersonName">
                      <w:r>
                        <w:rPr>
                          <w:rFonts w:ascii="Arial Narrow" w:hAnsi="Arial Narrow" w:cs="Arial Narrow"/>
                          <w:sz w:val="16"/>
                          <w:szCs w:val="16"/>
                        </w:rPr>
                        <w:t>TSCC</w:t>
                      </w:r>
                    </w:smartTag>
                    <w:r>
                      <w:rPr>
                        <w:rFonts w:ascii="Arial Narrow" w:hAnsi="Arial Narrow" w:cs="Arial Narrow"/>
                        <w:sz w:val="16"/>
                        <w:szCs w:val="16"/>
                      </w:rPr>
                      <w:t>@ multco.us</w:t>
                    </w:r>
                  </w:p>
                  <w:p w:rsidR="0094184C" w:rsidRDefault="0094184C" w:rsidP="00186572">
                    <w:pPr>
                      <w:jc w:val="center"/>
                      <w:rPr>
                        <w:rFonts w:ascii="Arial Narrow" w:hAnsi="Arial Narrow" w:cs="Arial Narrow"/>
                        <w:sz w:val="16"/>
                        <w:szCs w:val="16"/>
                      </w:rPr>
                    </w:pPr>
                  </w:p>
                  <w:p w:rsidR="0094184C" w:rsidRDefault="0094184C" w:rsidP="00186572">
                    <w:pPr>
                      <w:jc w:val="center"/>
                      <w:rPr>
                        <w:rFonts w:ascii="Arial Narrow" w:hAnsi="Arial Narrow" w:cs="Arial Narrow"/>
                        <w:sz w:val="16"/>
                        <w:szCs w:val="16"/>
                      </w:rPr>
                    </w:pPr>
                    <w:r>
                      <w:rPr>
                        <w:rFonts w:ascii="Arial Narrow" w:hAnsi="Arial Narrow" w:cs="Arial Narrow"/>
                        <w:sz w:val="16"/>
                        <w:szCs w:val="16"/>
                      </w:rPr>
                      <w:t>Web Site:</w:t>
                    </w:r>
                  </w:p>
                  <w:p w:rsidR="0094184C" w:rsidRDefault="0094184C" w:rsidP="00186572">
                    <w:pPr>
                      <w:jc w:val="center"/>
                      <w:rPr>
                        <w:rFonts w:ascii="Arial Narrow" w:hAnsi="Arial Narrow" w:cs="Arial Narrow"/>
                        <w:sz w:val="16"/>
                        <w:szCs w:val="16"/>
                      </w:rPr>
                    </w:pPr>
                    <w:r>
                      <w:rPr>
                        <w:rFonts w:ascii="Arial Narrow" w:hAnsi="Arial Narrow" w:cs="Arial Narrow"/>
                        <w:sz w:val="16"/>
                        <w:szCs w:val="16"/>
                      </w:rPr>
                      <w:t>www.tsccmultco.com</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-685800</wp:posOffset>
              </wp:positionH>
              <wp:positionV relativeFrom="paragraph">
                <wp:posOffset>1595755</wp:posOffset>
              </wp:positionV>
              <wp:extent cx="1211580" cy="4572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572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184C" w:rsidRDefault="0094184C" w:rsidP="00B664AD">
                          <w:pPr>
                            <w:jc w:val="center"/>
                            <w:rPr>
                              <w:rFonts w:ascii="Arial" w:hAnsi="Arial" w:cs="Arial"/>
                              <w:sz w:val="16"/>
                              <w:szCs w:val="16"/>
                            </w:rPr>
                          </w:pPr>
                          <w:r>
                            <w:rPr>
                              <w:rFonts w:ascii="Arial" w:hAnsi="Arial" w:cs="Arial"/>
                              <w:sz w:val="16"/>
                              <w:szCs w:val="16"/>
                            </w:rPr>
                            <w:t>PO Box 8428</w:t>
                          </w:r>
                        </w:p>
                        <w:p w:rsidR="0094184C" w:rsidRDefault="0094184C" w:rsidP="00B664AD">
                          <w:pPr>
                            <w:jc w:val="center"/>
                            <w:rPr>
                              <w:rFonts w:ascii="Arial" w:hAnsi="Arial" w:cs="Arial"/>
                              <w:sz w:val="16"/>
                              <w:szCs w:val="16"/>
                            </w:rPr>
                          </w:pPr>
                          <w:r>
                            <w:rPr>
                              <w:rFonts w:ascii="Arial" w:hAnsi="Arial" w:cs="Arial"/>
                              <w:sz w:val="16"/>
                              <w:szCs w:val="16"/>
                            </w:rPr>
                            <w:t xml:space="preserve">Portland, Oregon </w:t>
                          </w:r>
                        </w:p>
                        <w:p w:rsidR="0094184C" w:rsidRDefault="0094184C" w:rsidP="00B664AD">
                          <w:pPr>
                            <w:jc w:val="center"/>
                            <w:rPr>
                              <w:rFonts w:ascii="Arial" w:hAnsi="Arial" w:cs="Arial"/>
                              <w:sz w:val="16"/>
                              <w:szCs w:val="16"/>
                            </w:rPr>
                          </w:pPr>
                          <w:r>
                            <w:rPr>
                              <w:rFonts w:ascii="Arial" w:hAnsi="Arial" w:cs="Arial"/>
                              <w:sz w:val="16"/>
                              <w:szCs w:val="16"/>
                            </w:rPr>
                            <w:t>97207-8428</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8" type="#_x0000_t202" style="position:absolute;margin-left:-54pt;margin-top:125.65pt;width:95.4pt;height:3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817wIAAEoGAAAOAAAAZHJzL2Uyb0RvYy54bWysVcuOmzAU3VfqP1jeM0BCQkBDRkkmVJWm&#10;D2mm6trBJlgFm9pOyEzVf++1yYO0XVRtWSBffH18z7kPbu8OTY32TGkuRYbDmwAjJgpJudhm+NNT&#10;7s0w0oYISmopWIafmcZ389evbrs2ZSNZyZoyhQBE6LRrM1wZ06a+r4uKNUTfyJYJ2CylaogBU219&#10;qkgH6E3tj4Jg6ndS0VbJgmkNX+/7TTx3+GXJCvOhLDUzqM4wxGbcW7n3xr79+S1Jt4q0FS+OYZC/&#10;iKIhXMClZ6h7YgjaKf4LVMMLJbUszU0hG1+WJS+Y4wBswuAnNo8VaZnjAuLo9iyT/n+wxfv9R4U4&#10;zfAYI0EaSNETOxi0lAc0tup0rU7B6bEFN3OAz5Blx1S3D7L4opGQq4qILVsoJbuKEQrRhfakPzja&#10;42gLsuneSQrXkJ2RDuhQqsZKB2IgQIcsPZ8zY0Mp7JWjMJzMYKuAvWgSQ+rdFSQ9nW6VNm+YbJBd&#10;ZFhB5h062T9oY6Mh6cnFXqZlzWnO69oZartZ1QrtCVRJ7p4j+pVbLayzkPZYj9h/Ya7O+mtICiHD&#10;0nra4F0NfEvCURQsR4mXT2exF+XRxEviYOYFYbJMpkGURPf5dxtuGKUVp5SJBy7YqR7D6M/yfeyM&#10;vpJcRaLO6UnqLTTnsUKvKOkh88A9v2PecANdWvMmw7OzE0lttteCghYkNYTX/dq/ZuGkBymuFVnk&#10;kyCOxjMvjidjLxqvA285y1feYhVOp/F6uVquw2tF1k5l/e+iuEBOKbOG3AG7x4p2iHJbO+NJMgox&#10;GDAnRnHPF/UaFkZhpKT5zE3lutPqazGuhFy55yjkGb0X4nLxQKcjt4tUUK2nOnJtZDun7yFz2Bxc&#10;v7oesy22kfQZ+gqicsmGYQyLSqoXjDoYbBnWX3dEMYzqtwJ6czwNkwlMwqGhhsZmaBBRAFSGDUb9&#10;cmXc9LSchVxAD5fctdclEmBhDRhYjs9xuNqJOLSd1+UXMP8BAAD//wMAUEsDBBQABgAIAAAAIQDp&#10;pp0B4QAAAAsBAAAPAAAAZHJzL2Rvd25yZXYueG1sTI/BToQwFEX3Jv5D80zcTGZaaDSIlAlpdGU0&#10;GdSFu0IrEGlLaGHw732udPnybu49pzhudiSrmcPgnYDkwIAY13o9uE7A2+vjPgMSonJajd4ZAd8m&#10;wLG8vChUrv3Zncxax45giQu5EtDHOOWUhrY3VoWDn4zD36efrYp4zh3VszpjuR1pytgttWpwuNCr&#10;ycjetF/1YgV8jMtLJZt3+cSlXOvdwx3bVc9CXF9t1T2QaLb4F4ZffESHEpkavzgdyChgn7AMZaKA&#10;9CbhQDCSpSjTCOAp50DLgv53KH8AAAD//wMAUEsBAi0AFAAGAAgAAAAhALaDOJL+AAAA4QEAABMA&#10;AAAAAAAAAAAAAAAAAAAAAFtDb250ZW50X1R5cGVzXS54bWxQSwECLQAUAAYACAAAACEAOP0h/9YA&#10;AACUAQAACwAAAAAAAAAAAAAAAAAvAQAAX3JlbHMvLnJlbHNQSwECLQAUAAYACAAAACEAhA1PNe8C&#10;AABKBgAADgAAAAAAAAAAAAAAAAAuAgAAZHJzL2Uyb0RvYy54bWxQSwECLQAUAAYACAAAACEA6aad&#10;AeEAAAALAQAADwAAAAAAAAAAAAAAAABJBQAAZHJzL2Rvd25yZXYueG1sUEsFBgAAAAAEAAQA8wAA&#10;AFcGAAAAAA==&#10;" stroked="f" strokeweight="0" insetpen="t">
              <v:shadow color="#ccc"/>
              <v:textbox inset="2.85pt,2.85pt,2.85pt,2.85pt">
                <w:txbxContent>
                  <w:p w:rsidR="0094184C" w:rsidRDefault="0094184C" w:rsidP="00B664AD">
                    <w:pPr>
                      <w:jc w:val="center"/>
                      <w:rPr>
                        <w:rFonts w:ascii="Arial" w:hAnsi="Arial" w:cs="Arial"/>
                        <w:sz w:val="16"/>
                        <w:szCs w:val="16"/>
                      </w:rPr>
                    </w:pPr>
                    <w:smartTag w:uri="urn:schemas-microsoft-com:office:smarttags" w:element="address">
                      <w:smartTag w:uri="urn:schemas-microsoft-com:office:smarttags" w:element="place">
                        <w:r>
                          <w:rPr>
                            <w:rFonts w:ascii="Arial" w:hAnsi="Arial" w:cs="Arial"/>
                            <w:sz w:val="16"/>
                            <w:szCs w:val="16"/>
                          </w:rPr>
                          <w:t>PO Box</w:t>
                        </w:r>
                      </w:smartTag>
                      <w:r>
                        <w:rPr>
                          <w:rFonts w:ascii="Arial" w:hAnsi="Arial" w:cs="Arial"/>
                          <w:sz w:val="16"/>
                          <w:szCs w:val="16"/>
                        </w:rPr>
                        <w:t xml:space="preserve"> 8428</w:t>
                      </w:r>
                    </w:smartTag>
                  </w:p>
                  <w:p w:rsidR="0094184C" w:rsidRDefault="0094184C" w:rsidP="00B664AD">
                    <w:pPr>
                      <w:jc w:val="center"/>
                      <w:rPr>
                        <w:rFonts w:ascii="Arial" w:hAnsi="Arial" w:cs="Arial"/>
                        <w:sz w:val="16"/>
                        <w:szCs w:val="16"/>
                      </w:rPr>
                    </w:pPr>
                    <w:smartTag w:uri="urn:schemas-microsoft-com:office:smarttags" w:element="PlaceType">
                      <w:smartTag w:uri="urn:schemas-microsoft-com:office:smarttags" w:element="PostalCode">
                        <w:r>
                          <w:rPr>
                            <w:rFonts w:ascii="Arial" w:hAnsi="Arial" w:cs="Arial"/>
                            <w:sz w:val="16"/>
                            <w:szCs w:val="16"/>
                          </w:rPr>
                          <w:t>Portland</w:t>
                        </w:r>
                      </w:smartTag>
                      <w:r>
                        <w:rPr>
                          <w:rFonts w:ascii="Arial" w:hAnsi="Arial" w:cs="Arial"/>
                          <w:sz w:val="16"/>
                          <w:szCs w:val="16"/>
                        </w:rPr>
                        <w:t xml:space="preserve">, </w:t>
                      </w:r>
                      <w:smartTag w:uri="urn:schemas-microsoft-com:office:smarttags" w:element="State">
                        <w:r>
                          <w:rPr>
                            <w:rFonts w:ascii="Arial" w:hAnsi="Arial" w:cs="Arial"/>
                            <w:sz w:val="16"/>
                            <w:szCs w:val="16"/>
                          </w:rPr>
                          <w:t>Oregon</w:t>
                        </w:r>
                      </w:smartTag>
                    </w:smartTag>
                    <w:r>
                      <w:rPr>
                        <w:rFonts w:ascii="Arial" w:hAnsi="Arial" w:cs="Arial"/>
                        <w:sz w:val="16"/>
                        <w:szCs w:val="16"/>
                      </w:rPr>
                      <w:t xml:space="preserve"> </w:t>
                    </w:r>
                  </w:p>
                  <w:p w:rsidR="0094184C" w:rsidRDefault="0094184C" w:rsidP="00B664AD">
                    <w:pPr>
                      <w:jc w:val="center"/>
                      <w:rPr>
                        <w:rFonts w:ascii="Arial" w:hAnsi="Arial" w:cs="Arial"/>
                        <w:sz w:val="16"/>
                        <w:szCs w:val="16"/>
                      </w:rPr>
                    </w:pPr>
                    <w:r>
                      <w:rPr>
                        <w:rFonts w:ascii="Arial" w:hAnsi="Arial" w:cs="Arial"/>
                        <w:sz w:val="16"/>
                        <w:szCs w:val="16"/>
                      </w:rPr>
                      <w:t>97207-8428</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-609600</wp:posOffset>
              </wp:positionH>
              <wp:positionV relativeFrom="paragraph">
                <wp:posOffset>871220</wp:posOffset>
              </wp:positionV>
              <wp:extent cx="1219200" cy="724535"/>
              <wp:effectExtent l="0" t="444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245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184C" w:rsidRDefault="0094184C" w:rsidP="00B664AD">
                          <w:pPr>
                            <w:jc w:val="center"/>
                            <w:rPr>
                              <w:rFonts w:ascii="Arial Narrow" w:hAnsi="Arial Narrow" w:cs="Arial Narrow"/>
                              <w:b/>
                              <w:bCs/>
                              <w:sz w:val="28"/>
                              <w:szCs w:val="28"/>
                            </w:rPr>
                          </w:pPr>
                          <w:r w:rsidRPr="00D131C3">
                            <w:rPr>
                              <w:rFonts w:ascii="Arial Narrow" w:hAnsi="Arial Narrow" w:cs="Arial Narrow"/>
                              <w:b/>
                              <w:bCs/>
                              <w:sz w:val="28"/>
                              <w:szCs w:val="28"/>
                            </w:rPr>
                            <w:t>Tax Supervising &amp; Conservatio</w:t>
                          </w:r>
                          <w:r>
                            <w:rPr>
                              <w:rFonts w:ascii="Arial Narrow" w:hAnsi="Arial Narrow" w:cs="Arial Narrow"/>
                              <w:b/>
                              <w:bCs/>
                              <w:sz w:val="28"/>
                              <w:szCs w:val="28"/>
                            </w:rPr>
                            <w:t>n Commission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9" type="#_x0000_t202" style="position:absolute;margin-left:-48pt;margin-top:68.6pt;width:96pt;height:57.0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4E7wIAAEoGAAAOAAAAZHJzL2Uyb0RvYy54bWysVcuO0zAU3SPxD5b3mTyaNk00KWo7DUIa&#10;HtIMYu3GTmOR2MF2Jx0Q/861k76ABQKysHyT6+N7zn3k9tWhbdATU5pLkePwJsCIiVJSLnY5/vhY&#10;eHOMtCGCkkYKluNnpvGrxcsXt32XsUjWsqFMIQAROuu7HNfGdJnv67JmLdE3smMCPlZStcSAqXY+&#10;VaQH9LbxoyCY+b1UtFOyZFrD27vhI144/KpipXlfVZoZ1OQYYjNuVW7d2tVf3JJsp0hX83IMg/xF&#10;FC3hAi49Qd0RQ9Be8V+gWl4qqWVlbkrZ+rKqeMkcB2ATBj+xeahJxxwXEEd3J5n0/4Mt3z19UIjT&#10;HEcYCdJCih7ZwaCVPKDIqtN3OgOnhw7czAFeQ5YdU93dy/KzRkKuayJ2bKmU7GtGKEQX2pP+xdEB&#10;R1uQbf9WUriG7I10QIdKtVY6EAMBOmTp+ZQZG0ppr4zCFNKNUQnfkiieTqbuCpIdT3dKm9dMtshu&#10;cqwg8w6dPN1rY6Mh2dHFXqZlw2nBm8YZarddNwo9EaiSwj0j+pVbI6yzkPbYgDi8Ya7OhmtIBiHD&#10;1nra4F0NfEvDKA5WUeoVs3nixUU89dIkmHtBmK7SWRCn8V3x3YYbxlnNKWXingt2rMcw/rN8j50x&#10;VJKrSNQ7PUmzg+YcK/SKkr5kHrjnd8xbbqBLG97meH5yIpnN9kZQ0IJkhvBm2PvXLJz0IMW1Isti&#10;GiTxZO4lyXTixZNN4K3mxdpbrsPZLNms1qtNeK3Ixqms/10UF8gxZdaQe2D3UNMeUW5rZzJNoxCD&#10;AXMiSga+aNCwNAojJc0nbmrXnVZfi3El5No9o5An9EGI88UXOo3czlJBtR7ryLWR7Zyhh8xhexj7&#10;FXS3LbaV9Bn6CqJyyYZhDJtaqq8Y9TDYcqy/7IliGDVvBPTmZBamU5iEl4a6NLaXBhElQOXYYDRs&#10;18ZNT8tZyCX0cMVde50jARbWgIHl+IzD1U7ES9t5nX8Bix8AAAD//wMAUEsDBBQABgAIAAAAIQCF&#10;RZVO4AAAAAoBAAAPAAAAZHJzL2Rvd25yZXYueG1sTI9BT4QwEIXvJv6HZky8bHbLQlx3kbIhRE9G&#10;E9E9eCu0ArGdElpY/PeOXvQ47728+V52XKxhsx5971DAdhMB09g41WMr4O31Yb0H5oNEJY1DLeBL&#10;ezjmlxeZTJU744ueq9AyKkGfSgFdCEPKuW86baXfuEEjeR9utDLQObZcjfJM5dbwOIp23Moe6UMn&#10;B112uvmsJivg3UzPRVmfysekLOdqdX+IVsWTENdXS3EHLOgl/IXhB5/QISem2k2oPDMC1ocdbQlk&#10;JLcxMEr8CrWA+GabAM8z/n9C/g0AAP//AwBQSwECLQAUAAYACAAAACEAtoM4kv4AAADhAQAAEwAA&#10;AAAAAAAAAAAAAAAAAAAAW0NvbnRlbnRfVHlwZXNdLnhtbFBLAQItABQABgAIAAAAIQA4/SH/1gAA&#10;AJQBAAALAAAAAAAAAAAAAAAAAC8BAABfcmVscy8ucmVsc1BLAQItABQABgAIAAAAIQBpiP4E7wIA&#10;AEoGAAAOAAAAAAAAAAAAAAAAAC4CAABkcnMvZTJvRG9jLnhtbFBLAQItABQABgAIAAAAIQCFRZVO&#10;4AAAAAoBAAAPAAAAAAAAAAAAAAAAAEkFAABkcnMvZG93bnJldi54bWxQSwUGAAAAAAQABADzAAAA&#10;VgYAAAAA&#10;" stroked="f" strokeweight="0" insetpen="t">
              <v:shadow color="#ccc"/>
              <v:textbox inset="2.85pt,2.85pt,2.85pt,2.85pt">
                <w:txbxContent>
                  <w:p w:rsidR="0094184C" w:rsidRDefault="0094184C" w:rsidP="00B664AD">
                    <w:pPr>
                      <w:jc w:val="center"/>
                      <w:rPr>
                        <w:rFonts w:ascii="Arial Narrow" w:hAnsi="Arial Narrow" w:cs="Arial Narrow"/>
                        <w:b/>
                        <w:bCs/>
                        <w:sz w:val="28"/>
                        <w:szCs w:val="28"/>
                      </w:rPr>
                    </w:pPr>
                    <w:r w:rsidRPr="00D131C3">
                      <w:rPr>
                        <w:rFonts w:ascii="Arial Narrow" w:hAnsi="Arial Narrow" w:cs="Arial Narrow"/>
                        <w:b/>
                        <w:bCs/>
                        <w:sz w:val="28"/>
                        <w:szCs w:val="28"/>
                      </w:rPr>
                      <w:t>Tax Supervising &amp; Conservatio</w:t>
                    </w:r>
                    <w:r>
                      <w:rPr>
                        <w:rFonts w:ascii="Arial Narrow" w:hAnsi="Arial Narrow" w:cs="Arial Narrow"/>
                        <w:b/>
                        <w:bCs/>
                        <w:sz w:val="28"/>
                        <w:szCs w:val="28"/>
                      </w:rPr>
                      <w:t>n Commission</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458"/>
    <w:multiLevelType w:val="hybridMultilevel"/>
    <w:tmpl w:val="BCA0D64C"/>
    <w:lvl w:ilvl="0" w:tplc="4D0410B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786F7CC2"/>
    <w:multiLevelType w:val="hybridMultilevel"/>
    <w:tmpl w:val="11F0A87A"/>
    <w:lvl w:ilvl="0" w:tplc="33D6E12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D7"/>
    <w:rsid w:val="00027EE2"/>
    <w:rsid w:val="000773E6"/>
    <w:rsid w:val="000B4449"/>
    <w:rsid w:val="000F692F"/>
    <w:rsid w:val="00116DCD"/>
    <w:rsid w:val="00141874"/>
    <w:rsid w:val="0014278F"/>
    <w:rsid w:val="00174D1A"/>
    <w:rsid w:val="00182B89"/>
    <w:rsid w:val="00186572"/>
    <w:rsid w:val="001A5A57"/>
    <w:rsid w:val="001B16C5"/>
    <w:rsid w:val="001E3EED"/>
    <w:rsid w:val="00211A2E"/>
    <w:rsid w:val="00215A70"/>
    <w:rsid w:val="00285DAA"/>
    <w:rsid w:val="0028654C"/>
    <w:rsid w:val="002C01C0"/>
    <w:rsid w:val="002C1B56"/>
    <w:rsid w:val="002E5A7B"/>
    <w:rsid w:val="00305CC7"/>
    <w:rsid w:val="003A1147"/>
    <w:rsid w:val="003B30E1"/>
    <w:rsid w:val="004071A7"/>
    <w:rsid w:val="004D1FE4"/>
    <w:rsid w:val="00511615"/>
    <w:rsid w:val="00540398"/>
    <w:rsid w:val="00540613"/>
    <w:rsid w:val="00557CAD"/>
    <w:rsid w:val="00567796"/>
    <w:rsid w:val="005877CF"/>
    <w:rsid w:val="005A0619"/>
    <w:rsid w:val="005B41E5"/>
    <w:rsid w:val="005D0FF5"/>
    <w:rsid w:val="00606C91"/>
    <w:rsid w:val="006473AF"/>
    <w:rsid w:val="00693360"/>
    <w:rsid w:val="006978C0"/>
    <w:rsid w:val="006D3818"/>
    <w:rsid w:val="006D7EE5"/>
    <w:rsid w:val="006F4A46"/>
    <w:rsid w:val="00735EED"/>
    <w:rsid w:val="007F3ED7"/>
    <w:rsid w:val="0084425F"/>
    <w:rsid w:val="00873185"/>
    <w:rsid w:val="00880DBC"/>
    <w:rsid w:val="00896D26"/>
    <w:rsid w:val="008D64C8"/>
    <w:rsid w:val="00920AD5"/>
    <w:rsid w:val="0092527B"/>
    <w:rsid w:val="009315AD"/>
    <w:rsid w:val="00941116"/>
    <w:rsid w:val="0094184C"/>
    <w:rsid w:val="00951CC9"/>
    <w:rsid w:val="009A4474"/>
    <w:rsid w:val="00A52C94"/>
    <w:rsid w:val="00A87BC4"/>
    <w:rsid w:val="00A9621A"/>
    <w:rsid w:val="00AA0B3F"/>
    <w:rsid w:val="00AA5212"/>
    <w:rsid w:val="00AE5D00"/>
    <w:rsid w:val="00B033CB"/>
    <w:rsid w:val="00B26DF0"/>
    <w:rsid w:val="00B362AA"/>
    <w:rsid w:val="00B664AD"/>
    <w:rsid w:val="00B70962"/>
    <w:rsid w:val="00BC4023"/>
    <w:rsid w:val="00BD077A"/>
    <w:rsid w:val="00C41F13"/>
    <w:rsid w:val="00C619F4"/>
    <w:rsid w:val="00C76C5F"/>
    <w:rsid w:val="00CC76F5"/>
    <w:rsid w:val="00D46928"/>
    <w:rsid w:val="00D51F9C"/>
    <w:rsid w:val="00D62083"/>
    <w:rsid w:val="00D8739F"/>
    <w:rsid w:val="00DA05DE"/>
    <w:rsid w:val="00DA4749"/>
    <w:rsid w:val="00DA6373"/>
    <w:rsid w:val="00DE3B88"/>
    <w:rsid w:val="00E4539C"/>
    <w:rsid w:val="00F10ABE"/>
    <w:rsid w:val="00F129C8"/>
    <w:rsid w:val="00F556FA"/>
    <w:rsid w:val="00F82A83"/>
    <w:rsid w:val="00FA2C8D"/>
    <w:rsid w:val="00FE3089"/>
    <w:rsid w:val="00FE5ABB"/>
    <w:rsid w:val="00FE6497"/>
    <w:rsid w:val="00FF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5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6C5F"/>
    <w:pPr>
      <w:tabs>
        <w:tab w:val="center" w:pos="4320"/>
        <w:tab w:val="right" w:pos="8640"/>
      </w:tabs>
    </w:pPr>
  </w:style>
  <w:style w:type="paragraph" w:styleId="Footer">
    <w:name w:val="footer"/>
    <w:basedOn w:val="Normal"/>
    <w:rsid w:val="00C76C5F"/>
    <w:pPr>
      <w:tabs>
        <w:tab w:val="center" w:pos="4320"/>
        <w:tab w:val="right" w:pos="8640"/>
      </w:tabs>
    </w:pPr>
  </w:style>
  <w:style w:type="paragraph" w:styleId="BodyText">
    <w:name w:val="Body Text"/>
    <w:basedOn w:val="Normal"/>
    <w:rsid w:val="00C76C5F"/>
    <w:pPr>
      <w:spacing w:after="120"/>
    </w:pPr>
  </w:style>
  <w:style w:type="paragraph" w:styleId="BodyTextIndent">
    <w:name w:val="Body Text Indent"/>
    <w:basedOn w:val="Normal"/>
    <w:rsid w:val="00C76C5F"/>
    <w:pPr>
      <w:spacing w:after="120"/>
      <w:ind w:left="360"/>
    </w:pPr>
  </w:style>
  <w:style w:type="paragraph" w:styleId="BalloonText">
    <w:name w:val="Balloon Text"/>
    <w:basedOn w:val="Normal"/>
    <w:link w:val="BalloonTextChar"/>
    <w:uiPriority w:val="99"/>
    <w:semiHidden/>
    <w:unhideWhenUsed/>
    <w:rsid w:val="004071A7"/>
    <w:rPr>
      <w:rFonts w:ascii="Segoe UI" w:hAnsi="Segoe UI" w:cs="Segoe UI"/>
      <w:sz w:val="18"/>
      <w:szCs w:val="18"/>
    </w:rPr>
  </w:style>
  <w:style w:type="character" w:customStyle="1" w:styleId="BalloonTextChar">
    <w:name w:val="Balloon Text Char"/>
    <w:link w:val="BalloonText"/>
    <w:uiPriority w:val="99"/>
    <w:semiHidden/>
    <w:rsid w:val="004071A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5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6C5F"/>
    <w:pPr>
      <w:tabs>
        <w:tab w:val="center" w:pos="4320"/>
        <w:tab w:val="right" w:pos="8640"/>
      </w:tabs>
    </w:pPr>
  </w:style>
  <w:style w:type="paragraph" w:styleId="Footer">
    <w:name w:val="footer"/>
    <w:basedOn w:val="Normal"/>
    <w:rsid w:val="00C76C5F"/>
    <w:pPr>
      <w:tabs>
        <w:tab w:val="center" w:pos="4320"/>
        <w:tab w:val="right" w:pos="8640"/>
      </w:tabs>
    </w:pPr>
  </w:style>
  <w:style w:type="paragraph" w:styleId="BodyText">
    <w:name w:val="Body Text"/>
    <w:basedOn w:val="Normal"/>
    <w:rsid w:val="00C76C5F"/>
    <w:pPr>
      <w:spacing w:after="120"/>
    </w:pPr>
  </w:style>
  <w:style w:type="paragraph" w:styleId="BodyTextIndent">
    <w:name w:val="Body Text Indent"/>
    <w:basedOn w:val="Normal"/>
    <w:rsid w:val="00C76C5F"/>
    <w:pPr>
      <w:spacing w:after="120"/>
      <w:ind w:left="360"/>
    </w:pPr>
  </w:style>
  <w:style w:type="paragraph" w:styleId="BalloonText">
    <w:name w:val="Balloon Text"/>
    <w:basedOn w:val="Normal"/>
    <w:link w:val="BalloonTextChar"/>
    <w:uiPriority w:val="99"/>
    <w:semiHidden/>
    <w:unhideWhenUsed/>
    <w:rsid w:val="004071A7"/>
    <w:rPr>
      <w:rFonts w:ascii="Segoe UI" w:hAnsi="Segoe UI" w:cs="Segoe UI"/>
      <w:sz w:val="18"/>
      <w:szCs w:val="18"/>
    </w:rPr>
  </w:style>
  <w:style w:type="character" w:customStyle="1" w:styleId="BalloonTextChar">
    <w:name w:val="Balloon Text Char"/>
    <w:link w:val="BalloonText"/>
    <w:uiPriority w:val="99"/>
    <w:semiHidden/>
    <w:rsid w:val="00407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5816">
      <w:bodyDiv w:val="1"/>
      <w:marLeft w:val="0"/>
      <w:marRight w:val="0"/>
      <w:marTop w:val="0"/>
      <w:marBottom w:val="0"/>
      <w:divBdr>
        <w:top w:val="none" w:sz="0" w:space="0" w:color="auto"/>
        <w:left w:val="none" w:sz="0" w:space="0" w:color="auto"/>
        <w:bottom w:val="none" w:sz="0" w:space="0" w:color="auto"/>
        <w:right w:val="none" w:sz="0" w:space="0" w:color="auto"/>
      </w:divBdr>
    </w:div>
    <w:div w:id="631904211">
      <w:bodyDiv w:val="1"/>
      <w:marLeft w:val="0"/>
      <w:marRight w:val="0"/>
      <w:marTop w:val="0"/>
      <w:marBottom w:val="0"/>
      <w:divBdr>
        <w:top w:val="none" w:sz="0" w:space="0" w:color="auto"/>
        <w:left w:val="none" w:sz="0" w:space="0" w:color="auto"/>
        <w:bottom w:val="none" w:sz="0" w:space="0" w:color="auto"/>
        <w:right w:val="none" w:sz="0" w:space="0" w:color="auto"/>
      </w:divBdr>
    </w:div>
    <w:div w:id="767770099">
      <w:bodyDiv w:val="1"/>
      <w:marLeft w:val="0"/>
      <w:marRight w:val="0"/>
      <w:marTop w:val="0"/>
      <w:marBottom w:val="0"/>
      <w:divBdr>
        <w:top w:val="none" w:sz="0" w:space="0" w:color="auto"/>
        <w:left w:val="none" w:sz="0" w:space="0" w:color="auto"/>
        <w:bottom w:val="none" w:sz="0" w:space="0" w:color="auto"/>
        <w:right w:val="none" w:sz="0" w:space="0" w:color="auto"/>
      </w:divBdr>
    </w:div>
    <w:div w:id="1034890203">
      <w:bodyDiv w:val="1"/>
      <w:marLeft w:val="0"/>
      <w:marRight w:val="0"/>
      <w:marTop w:val="0"/>
      <w:marBottom w:val="0"/>
      <w:divBdr>
        <w:top w:val="none" w:sz="0" w:space="0" w:color="auto"/>
        <w:left w:val="none" w:sz="0" w:space="0" w:color="auto"/>
        <w:bottom w:val="none" w:sz="0" w:space="0" w:color="auto"/>
        <w:right w:val="none" w:sz="0" w:space="0" w:color="auto"/>
      </w:divBdr>
    </w:div>
    <w:div w:id="18532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715E-0D5B-3A4A-9211-6B676A6D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June 12, 2010</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12, 2010</dc:title>
  <dc:subject/>
  <dc:creator>Tunie Betschart</dc:creator>
  <cp:keywords/>
  <dc:description/>
  <cp:lastModifiedBy>Juli Valeske</cp:lastModifiedBy>
  <cp:revision>2</cp:revision>
  <cp:lastPrinted>2018-06-20T21:52:00Z</cp:lastPrinted>
  <dcterms:created xsi:type="dcterms:W3CDTF">2018-06-20T21:55:00Z</dcterms:created>
  <dcterms:modified xsi:type="dcterms:W3CDTF">2018-06-20T21:55:00Z</dcterms:modified>
</cp:coreProperties>
</file>